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6091A" w14:textId="2B61A488" w:rsidR="00FC615D" w:rsidRPr="00EB2439" w:rsidRDefault="00662446" w:rsidP="00CC0590">
      <w:pPr>
        <w:tabs>
          <w:tab w:val="left" w:pos="567"/>
        </w:tabs>
        <w:spacing w:after="0" w:line="240" w:lineRule="auto"/>
        <w:ind w:left="6237" w:right="-144"/>
        <w:jc w:val="both"/>
        <w:rPr>
          <w:rFonts w:ascii="Times New Roman" w:eastAsia="Calibri" w:hAnsi="Times New Roman" w:cs="Times New Roman"/>
          <w:kern w:val="0"/>
          <w:sz w:val="24"/>
          <w:szCs w:val="24"/>
          <w14:ligatures w14:val="none"/>
        </w:rPr>
      </w:pPr>
      <w:r w:rsidRPr="00EB2439">
        <w:rPr>
          <w:rFonts w:ascii="Times New Roman" w:eastAsia="Times New Roman" w:hAnsi="Times New Roman" w:cs="Times New Roman"/>
          <w:kern w:val="0"/>
          <w:sz w:val="24"/>
          <w:szCs w:val="24"/>
          <w14:ligatures w14:val="none"/>
        </w:rPr>
        <w:t>Skelbiamos apklausos „</w:t>
      </w:r>
      <w:r w:rsidR="00CF73D5" w:rsidRPr="00EB2439">
        <w:rPr>
          <w:rFonts w:ascii="Times New Roman" w:hAnsi="Times New Roman" w:cs="Times New Roman"/>
          <w:color w:val="000000"/>
          <w:sz w:val="24"/>
          <w:szCs w:val="24"/>
        </w:rPr>
        <w:t>Teismų praktikos duomenų bazės paslaugos</w:t>
      </w:r>
      <w:r w:rsidRPr="00EB2439">
        <w:rPr>
          <w:rFonts w:ascii="Times New Roman" w:hAnsi="Times New Roman" w:cs="Times New Roman"/>
          <w:color w:val="000000"/>
          <w:sz w:val="24"/>
          <w:szCs w:val="24"/>
        </w:rPr>
        <w:t xml:space="preserve">“ </w:t>
      </w:r>
      <w:r w:rsidR="00FC615D" w:rsidRPr="00EB2439">
        <w:rPr>
          <w:rFonts w:ascii="Times New Roman" w:eastAsia="Calibri" w:hAnsi="Times New Roman" w:cs="Times New Roman"/>
          <w:kern w:val="0"/>
          <w:sz w:val="24"/>
          <w:szCs w:val="24"/>
          <w14:ligatures w14:val="none"/>
        </w:rPr>
        <w:t>sąlygų</w:t>
      </w:r>
      <w:r w:rsidRPr="00EB2439">
        <w:rPr>
          <w:rFonts w:ascii="Times New Roman" w:eastAsia="Calibri" w:hAnsi="Times New Roman" w:cs="Times New Roman"/>
          <w:kern w:val="0"/>
          <w:sz w:val="24"/>
          <w:szCs w:val="24"/>
          <w14:ligatures w14:val="none"/>
        </w:rPr>
        <w:t xml:space="preserve"> </w:t>
      </w:r>
      <w:r w:rsidR="00CC0590">
        <w:rPr>
          <w:rFonts w:ascii="Times New Roman" w:eastAsia="Calibri" w:hAnsi="Times New Roman" w:cs="Times New Roman"/>
          <w:kern w:val="0"/>
          <w:sz w:val="24"/>
          <w:szCs w:val="24"/>
          <w14:ligatures w14:val="none"/>
        </w:rPr>
        <w:t>3</w:t>
      </w:r>
      <w:r w:rsidR="00674003" w:rsidRPr="00EB2439">
        <w:rPr>
          <w:rFonts w:ascii="Times New Roman" w:eastAsia="Calibri" w:hAnsi="Times New Roman" w:cs="Times New Roman"/>
          <w:kern w:val="0"/>
          <w:sz w:val="24"/>
          <w:szCs w:val="24"/>
          <w14:ligatures w14:val="none"/>
        </w:rPr>
        <w:t xml:space="preserve"> </w:t>
      </w:r>
      <w:r w:rsidR="00FC615D" w:rsidRPr="00EB2439">
        <w:rPr>
          <w:rFonts w:ascii="Times New Roman" w:eastAsia="Calibri" w:hAnsi="Times New Roman" w:cs="Times New Roman"/>
          <w:kern w:val="0"/>
          <w:sz w:val="24"/>
          <w:szCs w:val="24"/>
          <w14:ligatures w14:val="none"/>
        </w:rPr>
        <w:t>priedas</w:t>
      </w:r>
    </w:p>
    <w:p w14:paraId="4B680A94" w14:textId="77777777" w:rsidR="00FC615D" w:rsidRPr="00EB2439" w:rsidRDefault="00FC615D" w:rsidP="00EB2439">
      <w:pPr>
        <w:spacing w:after="0" w:line="240" w:lineRule="auto"/>
        <w:contextualSpacing/>
        <w:jc w:val="center"/>
        <w:rPr>
          <w:rFonts w:ascii="Times New Roman" w:eastAsia="Calibri" w:hAnsi="Times New Roman" w:cs="Times New Roman"/>
          <w:b/>
          <w:kern w:val="0"/>
          <w:sz w:val="24"/>
          <w:szCs w:val="24"/>
          <w14:ligatures w14:val="none"/>
        </w:rPr>
      </w:pPr>
    </w:p>
    <w:p w14:paraId="716AAB53" w14:textId="41722368" w:rsidR="00FC615D" w:rsidRPr="00EB2439" w:rsidRDefault="00FC615D" w:rsidP="00EB2439">
      <w:pPr>
        <w:spacing w:after="0" w:line="240" w:lineRule="auto"/>
        <w:contextualSpacing/>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(Paslaugų sutarties forma)</w:t>
      </w:r>
    </w:p>
    <w:p w14:paraId="6404CCDE" w14:textId="13609CBC" w:rsidR="00B21BB0" w:rsidRPr="00EB2439" w:rsidRDefault="00CF73D5" w:rsidP="00EB2439">
      <w:pPr>
        <w:widowControl w:val="0"/>
        <w:spacing w:after="0" w:line="240" w:lineRule="auto"/>
        <w:jc w:val="center"/>
        <w:rPr>
          <w:rFonts w:ascii="Times New Roman" w:eastAsia="Times New Roman" w:hAnsi="Times New Roman" w:cs="Times New Roman"/>
          <w:b/>
          <w:caps/>
          <w:kern w:val="0"/>
          <w:sz w:val="24"/>
          <w:szCs w:val="24"/>
          <w14:ligatures w14:val="none"/>
        </w:rPr>
      </w:pPr>
      <w:r w:rsidRPr="00EB2439">
        <w:rPr>
          <w:rFonts w:ascii="Times New Roman" w:hAnsi="Times New Roman" w:cs="Times New Roman"/>
          <w:b/>
          <w:bCs/>
          <w:caps/>
          <w:color w:val="000000"/>
          <w:sz w:val="24"/>
          <w:szCs w:val="24"/>
        </w:rPr>
        <w:t xml:space="preserve">Teismų praktikos duomenų bazės </w:t>
      </w:r>
      <w:r w:rsidR="009F5748" w:rsidRPr="00EB2439">
        <w:rPr>
          <w:rFonts w:ascii="Times New Roman" w:eastAsia="Times New Roman" w:hAnsi="Times New Roman" w:cs="Times New Roman"/>
          <w:b/>
          <w:caps/>
          <w:kern w:val="0"/>
          <w:sz w:val="24"/>
          <w:szCs w:val="24"/>
          <w14:ligatures w14:val="none"/>
        </w:rPr>
        <w:t>paslaugų sutartis</w:t>
      </w:r>
    </w:p>
    <w:p w14:paraId="0A2CE84E" w14:textId="77777777" w:rsidR="009F5748" w:rsidRPr="00EB2439" w:rsidRDefault="009F5748" w:rsidP="00EB2439">
      <w:pPr>
        <w:widowControl w:val="0"/>
        <w:spacing w:after="0" w:line="240" w:lineRule="auto"/>
        <w:jc w:val="center"/>
        <w:rPr>
          <w:rFonts w:ascii="Times New Roman" w:eastAsia="Times New Roman" w:hAnsi="Times New Roman" w:cs="Times New Roman"/>
          <w:caps/>
          <w:kern w:val="0"/>
          <w:sz w:val="24"/>
          <w:szCs w:val="24"/>
          <w:lang w:eastAsia="lt-LT"/>
          <w14:ligatures w14:val="none"/>
        </w:rPr>
      </w:pPr>
    </w:p>
    <w:p w14:paraId="3C62B82A" w14:textId="77C800BD" w:rsidR="00FC615D" w:rsidRPr="00EB2439" w:rsidRDefault="00FC615D" w:rsidP="00EB2439">
      <w:pPr>
        <w:widowControl w:val="0"/>
        <w:spacing w:after="0" w:line="240" w:lineRule="auto"/>
        <w:jc w:val="center"/>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202</w:t>
      </w:r>
      <w:r w:rsidR="00CF73D5" w:rsidRPr="00EB2439">
        <w:rPr>
          <w:rFonts w:ascii="Times New Roman" w:eastAsia="Calibri" w:hAnsi="Times New Roman" w:cs="Times New Roman"/>
          <w:kern w:val="0"/>
          <w:sz w:val="24"/>
          <w:szCs w:val="24"/>
          <w14:ligatures w14:val="none"/>
        </w:rPr>
        <w:t>5</w:t>
      </w:r>
      <w:r w:rsidRPr="00EB2439">
        <w:rPr>
          <w:rFonts w:ascii="Times New Roman" w:eastAsia="Calibri" w:hAnsi="Times New Roman" w:cs="Times New Roman"/>
          <w:kern w:val="0"/>
          <w:sz w:val="24"/>
          <w:szCs w:val="24"/>
          <w14:ligatures w14:val="none"/>
        </w:rPr>
        <w:t xml:space="preserve"> m.                     d. Nr. </w:t>
      </w:r>
    </w:p>
    <w:p w14:paraId="323FE69F" w14:textId="77777777" w:rsidR="00FC615D" w:rsidRPr="00EB2439" w:rsidRDefault="00FC615D" w:rsidP="00EB2439">
      <w:pPr>
        <w:widowControl w:val="0"/>
        <w:spacing w:after="0" w:line="240" w:lineRule="auto"/>
        <w:jc w:val="center"/>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Vilnius</w:t>
      </w:r>
    </w:p>
    <w:p w14:paraId="587F208D" w14:textId="77777777" w:rsidR="00FC615D" w:rsidRPr="00EB2439" w:rsidRDefault="00FC615D" w:rsidP="00EB2439">
      <w:pPr>
        <w:widowControl w:val="0"/>
        <w:spacing w:after="0" w:line="240" w:lineRule="auto"/>
        <w:jc w:val="both"/>
        <w:rPr>
          <w:rFonts w:ascii="Times New Roman" w:eastAsia="Calibri" w:hAnsi="Times New Roman" w:cs="Times New Roman"/>
          <w:kern w:val="0"/>
          <w:sz w:val="24"/>
          <w:szCs w:val="24"/>
          <w14:ligatures w14:val="none"/>
        </w:rPr>
      </w:pPr>
    </w:p>
    <w:p w14:paraId="2010A34E" w14:textId="65FB3CA2" w:rsidR="00FC615D" w:rsidRPr="00EB2439" w:rsidRDefault="00FC615D" w:rsidP="00EB2439">
      <w:pPr>
        <w:widowControl w:val="0"/>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b/>
          <w:kern w:val="0"/>
          <w:sz w:val="24"/>
          <w:szCs w:val="24"/>
          <w14:ligatures w14:val="none"/>
        </w:rPr>
        <w:t>Lietuvos Respublikos finansų ministerija</w:t>
      </w:r>
      <w:r w:rsidRPr="00EB2439">
        <w:rPr>
          <w:rFonts w:ascii="Times New Roman" w:eastAsia="Calibri" w:hAnsi="Times New Roman" w:cs="Times New Roman"/>
          <w:kern w:val="0"/>
          <w:sz w:val="24"/>
          <w:szCs w:val="24"/>
          <w14:ligatures w14:val="none"/>
        </w:rPr>
        <w:t xml:space="preserve"> (toliau – Užsakovas), atstovaujama _____________, veikiančio (-ios) pagal ______________________, ir __________________ (toliau – Paslaugų teikėjas), atstovaujamas (-a) _________________, veikiančio (-ios) pagal ___________, toliau kartu vadinami (-</w:t>
      </w:r>
      <w:proofErr w:type="spellStart"/>
      <w:r w:rsidRPr="00EB2439">
        <w:rPr>
          <w:rFonts w:ascii="Times New Roman" w:eastAsia="Calibri" w:hAnsi="Times New Roman" w:cs="Times New Roman"/>
          <w:kern w:val="0"/>
          <w:sz w:val="24"/>
          <w:szCs w:val="24"/>
          <w14:ligatures w14:val="none"/>
        </w:rPr>
        <w:t>os</w:t>
      </w:r>
      <w:proofErr w:type="spellEnd"/>
      <w:r w:rsidRPr="00EB2439">
        <w:rPr>
          <w:rFonts w:ascii="Times New Roman" w:eastAsia="Calibri" w:hAnsi="Times New Roman" w:cs="Times New Roman"/>
          <w:kern w:val="0"/>
          <w:sz w:val="24"/>
          <w:szCs w:val="24"/>
          <w14:ligatures w14:val="none"/>
        </w:rPr>
        <w:t xml:space="preserve">) Šalimis, o kiekvienas (-a) atskirai – Šalimi, sudaro </w:t>
      </w:r>
      <w:r w:rsidR="00CF73D5" w:rsidRPr="00EB2439">
        <w:rPr>
          <w:rFonts w:ascii="Times New Roman" w:hAnsi="Times New Roman" w:cs="Times New Roman"/>
          <w:color w:val="000000"/>
          <w:sz w:val="24"/>
          <w:szCs w:val="24"/>
        </w:rPr>
        <w:t xml:space="preserve">Teismų praktikos duomenų bazės </w:t>
      </w:r>
      <w:r w:rsidR="00B56AAE" w:rsidRPr="00EB2439">
        <w:rPr>
          <w:rFonts w:ascii="Times New Roman" w:eastAsia="Times New Roman" w:hAnsi="Times New Roman" w:cs="Times New Roman"/>
          <w:kern w:val="0"/>
          <w:sz w:val="24"/>
          <w:szCs w:val="24"/>
          <w14:ligatures w14:val="none"/>
        </w:rPr>
        <w:t>paslaugų</w:t>
      </w:r>
      <w:r w:rsidRPr="00EB2439">
        <w:rPr>
          <w:rFonts w:ascii="Times New Roman" w:eastAsia="Calibri" w:hAnsi="Times New Roman" w:cs="Times New Roman"/>
          <w:kern w:val="0"/>
          <w:sz w:val="24"/>
          <w:szCs w:val="24"/>
          <w14:ligatures w14:val="none"/>
        </w:rPr>
        <w:t xml:space="preserve"> sutartį (toliau – Sutartis):</w:t>
      </w:r>
    </w:p>
    <w:p w14:paraId="3955B842" w14:textId="77777777" w:rsidR="00FC615D" w:rsidRPr="00EB2439" w:rsidRDefault="00FC615D" w:rsidP="00EB2439">
      <w:pPr>
        <w:widowControl w:val="0"/>
        <w:spacing w:after="0" w:line="240" w:lineRule="auto"/>
        <w:jc w:val="both"/>
        <w:rPr>
          <w:rFonts w:ascii="Times New Roman" w:eastAsia="Calibri" w:hAnsi="Times New Roman" w:cs="Times New Roman"/>
          <w:kern w:val="0"/>
          <w:sz w:val="24"/>
          <w:szCs w:val="24"/>
          <w14:ligatures w14:val="none"/>
        </w:rPr>
      </w:pPr>
    </w:p>
    <w:p w14:paraId="288A9C69" w14:textId="77777777" w:rsidR="00FC615D" w:rsidRPr="00EB2439" w:rsidRDefault="00FC615D" w:rsidP="00EB2439">
      <w:pPr>
        <w:spacing w:after="0" w:line="240" w:lineRule="auto"/>
        <w:jc w:val="center"/>
        <w:rPr>
          <w:rFonts w:ascii="Times New Roman" w:eastAsia="Times New Roman" w:hAnsi="Times New Roman" w:cs="Times New Roman"/>
          <w:b/>
          <w:bCs/>
          <w:kern w:val="0"/>
          <w:sz w:val="24"/>
          <w:szCs w:val="24"/>
          <w:lang w:eastAsia="lt-LT"/>
          <w14:ligatures w14:val="none"/>
        </w:rPr>
      </w:pPr>
      <w:r w:rsidRPr="00EB2439">
        <w:rPr>
          <w:rFonts w:ascii="Times New Roman" w:eastAsia="Times New Roman" w:hAnsi="Times New Roman" w:cs="Times New Roman"/>
          <w:b/>
          <w:bCs/>
          <w:kern w:val="0"/>
          <w:sz w:val="24"/>
          <w:szCs w:val="24"/>
          <w:lang w:eastAsia="lt-LT"/>
          <w14:ligatures w14:val="none"/>
        </w:rPr>
        <w:t>I. SUTARTIES DALYKAS</w:t>
      </w:r>
    </w:p>
    <w:p w14:paraId="689F3937" w14:textId="77777777" w:rsidR="00FC615D" w:rsidRPr="00EB2439" w:rsidRDefault="00FC615D" w:rsidP="00EB2439">
      <w:pPr>
        <w:spacing w:after="0" w:line="240" w:lineRule="auto"/>
        <w:rPr>
          <w:rFonts w:ascii="Times New Roman" w:eastAsia="Times New Roman" w:hAnsi="Times New Roman" w:cs="Times New Roman"/>
          <w:b/>
          <w:bCs/>
          <w:kern w:val="0"/>
          <w:sz w:val="24"/>
          <w:szCs w:val="24"/>
          <w:lang w:eastAsia="lt-LT"/>
          <w14:ligatures w14:val="none"/>
        </w:rPr>
      </w:pPr>
    </w:p>
    <w:p w14:paraId="1D35B51F" w14:textId="77777777" w:rsidR="00CF73D5" w:rsidRPr="00EB2439" w:rsidRDefault="00CF73D5" w:rsidP="00EB2439">
      <w:pPr>
        <w:tabs>
          <w:tab w:val="left" w:pos="1134"/>
          <w:tab w:val="left" w:pos="1843"/>
        </w:tabs>
        <w:spacing w:after="0" w:line="240" w:lineRule="auto"/>
        <w:ind w:firstLine="567"/>
        <w:contextualSpacing/>
        <w:jc w:val="both"/>
        <w:rPr>
          <w:rFonts w:ascii="Times New Roman" w:hAnsi="Times New Roman" w:cs="Times New Roman"/>
          <w:sz w:val="24"/>
          <w:szCs w:val="24"/>
        </w:rPr>
      </w:pPr>
      <w:r w:rsidRPr="00EB2439">
        <w:rPr>
          <w:rFonts w:ascii="Times New Roman" w:hAnsi="Times New Roman" w:cs="Times New Roman"/>
          <w:sz w:val="24"/>
          <w:szCs w:val="24"/>
        </w:rPr>
        <w:t xml:space="preserve">1.1. Sutartimi Paslaugų teikėjas įsipareigoja suteikti Užsakovui teismų praktikos duomenų bazės paslaugas, </w:t>
      </w:r>
      <w:r w:rsidRPr="00EB2439">
        <w:rPr>
          <w:rFonts w:ascii="Times New Roman" w:eastAsia="Calibri" w:hAnsi="Times New Roman" w:cs="Times New Roman"/>
          <w:sz w:val="24"/>
          <w:szCs w:val="24"/>
        </w:rPr>
        <w:t xml:space="preserve">pasiekiamas adresu </w:t>
      </w:r>
      <w:r w:rsidRPr="00EB2439">
        <w:rPr>
          <w:rFonts w:ascii="Times New Roman" w:hAnsi="Times New Roman" w:cs="Times New Roman"/>
          <w:sz w:val="24"/>
          <w:szCs w:val="24"/>
        </w:rPr>
        <w:t>[</w:t>
      </w:r>
      <w:r w:rsidRPr="00EB2439">
        <w:rPr>
          <w:rFonts w:ascii="Times New Roman" w:hAnsi="Times New Roman" w:cs="Times New Roman"/>
          <w:i/>
          <w:sz w:val="24"/>
          <w:szCs w:val="24"/>
        </w:rPr>
        <w:t>įrašyti pavadinimą</w:t>
      </w:r>
      <w:r w:rsidRPr="00EB2439">
        <w:rPr>
          <w:rFonts w:ascii="Times New Roman" w:hAnsi="Times New Roman" w:cs="Times New Roman"/>
          <w:sz w:val="24"/>
          <w:szCs w:val="24"/>
        </w:rPr>
        <w:t xml:space="preserve">], </w:t>
      </w:r>
      <w:r w:rsidRPr="00EB2439">
        <w:rPr>
          <w:rFonts w:ascii="Times New Roman" w:eastAsia="Calibri" w:hAnsi="Times New Roman" w:cs="Times New Roman"/>
          <w:sz w:val="24"/>
          <w:szCs w:val="24"/>
        </w:rPr>
        <w:t>(toliau – paslaugos) atitinkančias Sutartyje, Sutarties 1 priede „Teismų praktikos duomenų bazės</w:t>
      </w:r>
      <w:r w:rsidRPr="00EB2439">
        <w:rPr>
          <w:rFonts w:ascii="Times New Roman" w:hAnsi="Times New Roman" w:cs="Times New Roman"/>
          <w:sz w:val="24"/>
          <w:szCs w:val="24"/>
        </w:rPr>
        <w:t xml:space="preserve"> techninė specifikacija</w:t>
      </w:r>
      <w:r w:rsidRPr="00EB2439">
        <w:rPr>
          <w:rFonts w:ascii="Times New Roman" w:eastAsia="Calibri" w:hAnsi="Times New Roman" w:cs="Times New Roman"/>
          <w:sz w:val="24"/>
          <w:szCs w:val="24"/>
        </w:rPr>
        <w:t>“ (toliau – Sutarties 1 priedas) ir Sutarties 2 priede „Teismų praktikos duomenų bazės</w:t>
      </w:r>
      <w:r w:rsidRPr="00EB2439">
        <w:rPr>
          <w:rFonts w:ascii="Times New Roman" w:hAnsi="Times New Roman" w:cs="Times New Roman"/>
          <w:sz w:val="24"/>
          <w:szCs w:val="24"/>
        </w:rPr>
        <w:t xml:space="preserve"> paslaugų </w:t>
      </w:r>
      <w:r w:rsidRPr="00EB2439">
        <w:rPr>
          <w:rFonts w:ascii="Times New Roman" w:eastAsia="Calibri" w:hAnsi="Times New Roman" w:cs="Times New Roman"/>
          <w:sz w:val="24"/>
          <w:szCs w:val="24"/>
        </w:rPr>
        <w:t xml:space="preserve">pasiūlymas“ (toliau – Sutarties 2 priedas) nustatytus reikalavimus, o Užsakovas įsipareigoja priimti </w:t>
      </w:r>
      <w:r w:rsidRPr="00EB2439">
        <w:rPr>
          <w:rFonts w:ascii="Times New Roman" w:hAnsi="Times New Roman" w:cs="Times New Roman"/>
          <w:sz w:val="24"/>
          <w:szCs w:val="24"/>
        </w:rPr>
        <w:t>Sutartyje ir jos prieduose nustatytus reikalavimus atitinkančias paslaugas ir už jas sumokėti Sutartyje nustatytomis sąlygomis ir tvarka.</w:t>
      </w:r>
    </w:p>
    <w:p w14:paraId="4F6C0286" w14:textId="77777777" w:rsidR="00FC615D" w:rsidRPr="00EB2439" w:rsidRDefault="00FC615D" w:rsidP="00EB2439">
      <w:pPr>
        <w:tabs>
          <w:tab w:val="left" w:pos="900"/>
        </w:tabs>
        <w:spacing w:after="0" w:line="240" w:lineRule="auto"/>
        <w:jc w:val="both"/>
        <w:rPr>
          <w:rFonts w:ascii="Times New Roman" w:eastAsia="Calibri" w:hAnsi="Times New Roman" w:cs="Times New Roman"/>
          <w:strike/>
          <w:kern w:val="0"/>
          <w:sz w:val="24"/>
          <w:szCs w:val="24"/>
          <w14:ligatures w14:val="none"/>
        </w:rPr>
      </w:pPr>
    </w:p>
    <w:p w14:paraId="7DA9BDCB" w14:textId="3371B33F" w:rsidR="00FC615D" w:rsidRPr="00EB2439" w:rsidRDefault="00FC615D" w:rsidP="00EB2439">
      <w:pPr>
        <w:tabs>
          <w:tab w:val="left" w:pos="1134"/>
        </w:tabs>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 xml:space="preserve">II. PASLAUGŲ KAINA, </w:t>
      </w:r>
      <w:r w:rsidR="00C02C12" w:rsidRPr="00EB2439">
        <w:rPr>
          <w:rFonts w:ascii="Times New Roman" w:eastAsia="Calibri" w:hAnsi="Times New Roman" w:cs="Times New Roman"/>
          <w:b/>
          <w:kern w:val="0"/>
          <w:sz w:val="24"/>
          <w:szCs w:val="24"/>
          <w14:ligatures w14:val="none"/>
        </w:rPr>
        <w:t xml:space="preserve">JOS </w:t>
      </w:r>
      <w:r w:rsidRPr="00EB2439">
        <w:rPr>
          <w:rFonts w:ascii="Times New Roman" w:eastAsia="Calibri" w:hAnsi="Times New Roman" w:cs="Times New Roman"/>
          <w:b/>
          <w:kern w:val="0"/>
          <w:sz w:val="24"/>
          <w:szCs w:val="24"/>
          <w14:ligatures w14:val="none"/>
        </w:rPr>
        <w:t>PERSKAIČIAVIMAS</w:t>
      </w:r>
    </w:p>
    <w:p w14:paraId="73E32342" w14:textId="77777777" w:rsidR="00FC615D" w:rsidRPr="00EB2439" w:rsidRDefault="00FC615D" w:rsidP="00EB2439">
      <w:pPr>
        <w:tabs>
          <w:tab w:val="left" w:pos="1134"/>
        </w:tabs>
        <w:spacing w:after="0" w:line="240" w:lineRule="auto"/>
        <w:rPr>
          <w:rFonts w:ascii="Times New Roman" w:eastAsia="Calibri" w:hAnsi="Times New Roman" w:cs="Times New Roman"/>
          <w:b/>
          <w:kern w:val="0"/>
          <w:sz w:val="24"/>
          <w:szCs w:val="24"/>
          <w14:ligatures w14:val="none"/>
        </w:rPr>
      </w:pPr>
    </w:p>
    <w:p w14:paraId="53B4158F" w14:textId="77777777" w:rsidR="00A623B1" w:rsidRPr="00EB2439" w:rsidRDefault="00A623B1" w:rsidP="00EB2439">
      <w:pPr>
        <w:spacing w:after="0" w:line="240" w:lineRule="auto"/>
        <w:ind w:firstLine="567"/>
        <w:contextualSpacing/>
        <w:jc w:val="both"/>
        <w:rPr>
          <w:rFonts w:ascii="Times New Roman" w:eastAsia="Calibri" w:hAnsi="Times New Roman" w:cs="Times New Roman"/>
          <w:kern w:val="0"/>
          <w:sz w:val="24"/>
          <w:szCs w:val="24"/>
          <w14:ligatures w14:val="none"/>
        </w:rPr>
      </w:pPr>
    </w:p>
    <w:p w14:paraId="19B9AFB1" w14:textId="4EE1432E" w:rsidR="00A623B1" w:rsidRPr="00EB2439" w:rsidRDefault="00A623B1" w:rsidP="00EB2439">
      <w:pPr>
        <w:tabs>
          <w:tab w:val="left" w:pos="1200"/>
          <w:tab w:val="left" w:pos="1843"/>
        </w:tabs>
        <w:spacing w:after="0" w:line="240" w:lineRule="auto"/>
        <w:ind w:firstLine="567"/>
        <w:contextualSpacing/>
        <w:jc w:val="both"/>
        <w:rPr>
          <w:rFonts w:ascii="Times New Roman" w:eastAsia="Calibri" w:hAnsi="Times New Roman" w:cs="Times New Roman"/>
          <w:sz w:val="24"/>
          <w:szCs w:val="24"/>
        </w:rPr>
      </w:pPr>
      <w:r w:rsidRPr="00EB2439">
        <w:rPr>
          <w:rFonts w:ascii="Times New Roman" w:hAnsi="Times New Roman" w:cs="Times New Roman"/>
          <w:sz w:val="24"/>
          <w:szCs w:val="24"/>
          <w:lang w:eastAsia="lt-LT"/>
        </w:rPr>
        <w:t xml:space="preserve">2.1. Užsakovas už Sutartyje nustatytu terminu suteiktas paslaugas, </w:t>
      </w:r>
      <w:r w:rsidRPr="00EB2439">
        <w:rPr>
          <w:rFonts w:ascii="Times New Roman" w:hAnsi="Times New Roman" w:cs="Times New Roman"/>
          <w:sz w:val="24"/>
          <w:szCs w:val="24"/>
        </w:rPr>
        <w:t>atitinkančias Sutartyje, Sutarties 1 ir 2 prieduose nustatytus reikalavimus,</w:t>
      </w:r>
      <w:r w:rsidRPr="00EB2439">
        <w:rPr>
          <w:rFonts w:ascii="Times New Roman" w:hAnsi="Times New Roman" w:cs="Times New Roman"/>
          <w:sz w:val="24"/>
          <w:szCs w:val="24"/>
          <w:lang w:eastAsia="lt-LT"/>
        </w:rPr>
        <w:t xml:space="preserve"> sumoka Paslaugų teikėjui pagal mėnesinį paslaugų įkainį, nurodytą Sutarties 2 priede.</w:t>
      </w:r>
    </w:p>
    <w:p w14:paraId="0395DA58" w14:textId="476C7BB9" w:rsidR="00A623B1" w:rsidRPr="00EB2439" w:rsidRDefault="00A623B1" w:rsidP="00EB2439">
      <w:pPr>
        <w:pStyle w:val="bodytext"/>
        <w:tabs>
          <w:tab w:val="left" w:pos="993"/>
        </w:tabs>
        <w:spacing w:before="0" w:beforeAutospacing="0" w:after="0" w:afterAutospacing="0"/>
        <w:ind w:firstLine="567"/>
        <w:jc w:val="both"/>
        <w:rPr>
          <w:rFonts w:eastAsia="Calibri"/>
        </w:rPr>
      </w:pPr>
      <w:r w:rsidRPr="00EB2439">
        <w:rPr>
          <w:rFonts w:eastAsia="Calibri"/>
        </w:rPr>
        <w:t>2.2. Į mėnesinį paslaugų įkainį, nurodytą Sutarties 2 priede, turi būti įskaičiuoti visi Paslaugų teikėjui privalomi mokėti mokesčiai, kitos su Sutarties įgyvendinimu susijusios išlaidos.</w:t>
      </w:r>
    </w:p>
    <w:p w14:paraId="76F61404" w14:textId="62CEB613" w:rsidR="00A623B1" w:rsidRPr="00EB2439" w:rsidRDefault="00A623B1" w:rsidP="00EB2439">
      <w:pPr>
        <w:widowControl w:val="0"/>
        <w:tabs>
          <w:tab w:val="left" w:pos="720"/>
          <w:tab w:val="left" w:pos="900"/>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2.3. Sutarties 2 priede nurodytas paslaugų įkainis turi būti perskaičiuojamas:</w:t>
      </w:r>
    </w:p>
    <w:p w14:paraId="60E8C7BA" w14:textId="3BCC8AEC" w:rsidR="00FC615D" w:rsidRPr="00EB2439" w:rsidRDefault="00FC615D" w:rsidP="00EB2439">
      <w:pPr>
        <w:widowControl w:val="0"/>
        <w:tabs>
          <w:tab w:val="left" w:pos="720"/>
          <w:tab w:val="left" w:pos="900"/>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Calibri" w:hAnsi="Times New Roman" w:cs="Times New Roman"/>
          <w:color w:val="000000"/>
          <w:kern w:val="0"/>
          <w:sz w:val="24"/>
          <w:szCs w:val="24"/>
          <w14:ligatures w14:val="none"/>
        </w:rPr>
        <w:t>2.</w:t>
      </w:r>
      <w:r w:rsidR="00D321A8" w:rsidRPr="00EB2439">
        <w:rPr>
          <w:rFonts w:ascii="Times New Roman" w:eastAsia="Calibri" w:hAnsi="Times New Roman" w:cs="Times New Roman"/>
          <w:color w:val="000000"/>
          <w:kern w:val="0"/>
          <w:sz w:val="24"/>
          <w:szCs w:val="24"/>
          <w14:ligatures w14:val="none"/>
        </w:rPr>
        <w:t>3</w:t>
      </w:r>
      <w:r w:rsidRPr="00EB2439">
        <w:rPr>
          <w:rFonts w:ascii="Times New Roman" w:eastAsia="Calibri" w:hAnsi="Times New Roman" w:cs="Times New Roman"/>
          <w:color w:val="000000"/>
          <w:kern w:val="0"/>
          <w:sz w:val="24"/>
          <w:szCs w:val="24"/>
          <w14:ligatures w14:val="none"/>
        </w:rPr>
        <w:t xml:space="preserve">.1. </w:t>
      </w:r>
      <w:r w:rsidR="00C02C12" w:rsidRPr="00EB2439">
        <w:rPr>
          <w:rFonts w:ascii="Times New Roman" w:eastAsia="Calibri" w:hAnsi="Times New Roman" w:cs="Times New Roman"/>
          <w:color w:val="000000"/>
          <w:kern w:val="0"/>
          <w:sz w:val="24"/>
          <w:szCs w:val="24"/>
          <w14:ligatures w14:val="none"/>
        </w:rPr>
        <w:t>j</w:t>
      </w:r>
      <w:r w:rsidR="00A623B1" w:rsidRPr="00EB2439">
        <w:rPr>
          <w:rFonts w:ascii="Times New Roman" w:eastAsia="Calibri" w:hAnsi="Times New Roman" w:cs="Times New Roman"/>
          <w:color w:val="000000"/>
          <w:kern w:val="0"/>
          <w:sz w:val="24"/>
          <w:szCs w:val="24"/>
          <w14:ligatures w14:val="none"/>
        </w:rPr>
        <w:t xml:space="preserve">į </w:t>
      </w:r>
      <w:r w:rsidRPr="00EB2439">
        <w:rPr>
          <w:rFonts w:ascii="Times New Roman" w:eastAsia="Calibri" w:hAnsi="Times New Roman" w:cs="Times New Roman"/>
          <w:color w:val="000000"/>
          <w:kern w:val="0"/>
          <w:sz w:val="24"/>
          <w:szCs w:val="24"/>
          <w14:ligatures w14:val="none"/>
        </w:rPr>
        <w:t xml:space="preserve">didinant arba mažinant dėl pasikeitusio </w:t>
      </w:r>
      <w:r w:rsidR="00C7501F" w:rsidRPr="00EB2439">
        <w:rPr>
          <w:rFonts w:ascii="Times New Roman" w:eastAsia="Calibri" w:hAnsi="Times New Roman" w:cs="Times New Roman"/>
          <w:color w:val="000000"/>
          <w:kern w:val="0"/>
          <w:sz w:val="24"/>
          <w:szCs w:val="24"/>
          <w14:ligatures w14:val="none"/>
        </w:rPr>
        <w:t xml:space="preserve">pridėtinio vertės mokesčio (toliau – </w:t>
      </w:r>
      <w:r w:rsidRPr="00EB2439">
        <w:rPr>
          <w:rFonts w:ascii="Times New Roman" w:eastAsia="Calibri" w:hAnsi="Times New Roman" w:cs="Times New Roman"/>
          <w:color w:val="000000"/>
          <w:kern w:val="0"/>
          <w:sz w:val="24"/>
          <w:szCs w:val="24"/>
          <w14:ligatures w14:val="none"/>
        </w:rPr>
        <w:t>PVM</w:t>
      </w:r>
      <w:r w:rsidR="00C7501F" w:rsidRPr="00EB2439">
        <w:rPr>
          <w:rFonts w:ascii="Times New Roman" w:eastAsia="Calibri" w:hAnsi="Times New Roman" w:cs="Times New Roman"/>
          <w:color w:val="000000"/>
          <w:kern w:val="0"/>
          <w:sz w:val="24"/>
          <w:szCs w:val="24"/>
          <w14:ligatures w14:val="none"/>
        </w:rPr>
        <w:t>)</w:t>
      </w:r>
      <w:r w:rsidRPr="00EB2439">
        <w:rPr>
          <w:rFonts w:ascii="Times New Roman" w:eastAsia="Calibri" w:hAnsi="Times New Roman" w:cs="Times New Roman"/>
          <w:color w:val="000000"/>
          <w:kern w:val="0"/>
          <w:sz w:val="24"/>
          <w:szCs w:val="24"/>
          <w14:ligatures w14:val="none"/>
        </w:rPr>
        <w:t xml:space="preserve">. Tokiu atveju </w:t>
      </w:r>
      <w:r w:rsidR="00C02C12" w:rsidRPr="00EB2439">
        <w:rPr>
          <w:rFonts w:ascii="Times New Roman" w:eastAsia="Calibri" w:hAnsi="Times New Roman" w:cs="Times New Roman"/>
          <w:color w:val="000000"/>
          <w:kern w:val="0"/>
          <w:sz w:val="24"/>
          <w:szCs w:val="24"/>
          <w14:ligatures w14:val="none"/>
        </w:rPr>
        <w:t xml:space="preserve">paslaugų </w:t>
      </w:r>
      <w:r w:rsidR="00A623B1" w:rsidRPr="00EB2439">
        <w:rPr>
          <w:rFonts w:ascii="Times New Roman" w:eastAsia="Calibri" w:hAnsi="Times New Roman" w:cs="Times New Roman"/>
          <w:color w:val="000000"/>
          <w:kern w:val="0"/>
          <w:sz w:val="24"/>
          <w:szCs w:val="24"/>
          <w14:ligatures w14:val="none"/>
        </w:rPr>
        <w:t>į</w:t>
      </w:r>
      <w:r w:rsidR="00D321A8" w:rsidRPr="00EB2439">
        <w:rPr>
          <w:rFonts w:ascii="Times New Roman" w:eastAsia="Calibri" w:hAnsi="Times New Roman" w:cs="Times New Roman"/>
          <w:color w:val="000000"/>
          <w:kern w:val="0"/>
          <w:sz w:val="24"/>
          <w:szCs w:val="24"/>
          <w14:ligatures w14:val="none"/>
        </w:rPr>
        <w:t>kain</w:t>
      </w:r>
      <w:r w:rsidR="00A623B1" w:rsidRPr="00EB2439">
        <w:rPr>
          <w:rFonts w:ascii="Times New Roman" w:eastAsia="Calibri" w:hAnsi="Times New Roman" w:cs="Times New Roman"/>
          <w:color w:val="000000"/>
          <w:kern w:val="0"/>
          <w:sz w:val="24"/>
          <w:szCs w:val="24"/>
          <w14:ligatures w14:val="none"/>
        </w:rPr>
        <w:t xml:space="preserve">is </w:t>
      </w:r>
      <w:r w:rsidR="00E12101" w:rsidRPr="00EB2439">
        <w:rPr>
          <w:rFonts w:ascii="Times New Roman" w:eastAsia="Calibri" w:hAnsi="Times New Roman" w:cs="Times New Roman"/>
          <w:color w:val="000000"/>
          <w:kern w:val="0"/>
          <w:sz w:val="24"/>
          <w:szCs w:val="24"/>
          <w14:ligatures w14:val="none"/>
        </w:rPr>
        <w:t>perskaičiuojama</w:t>
      </w:r>
      <w:r w:rsidR="00A623B1" w:rsidRPr="00EB2439">
        <w:rPr>
          <w:rFonts w:ascii="Times New Roman" w:eastAsia="Calibri" w:hAnsi="Times New Roman" w:cs="Times New Roman"/>
          <w:color w:val="000000"/>
          <w:kern w:val="0"/>
          <w:sz w:val="24"/>
          <w:szCs w:val="24"/>
          <w14:ligatures w14:val="none"/>
        </w:rPr>
        <w:t>s</w:t>
      </w:r>
      <w:r w:rsidR="00E12101" w:rsidRPr="00EB2439">
        <w:rPr>
          <w:rFonts w:ascii="Times New Roman" w:eastAsia="Calibri" w:hAnsi="Times New Roman" w:cs="Times New Roman"/>
          <w:color w:val="000000"/>
          <w:kern w:val="0"/>
          <w:sz w:val="24"/>
          <w:szCs w:val="24"/>
          <w14:ligatures w14:val="none"/>
        </w:rPr>
        <w:t xml:space="preserve"> </w:t>
      </w:r>
      <w:r w:rsidRPr="00EB2439">
        <w:rPr>
          <w:rFonts w:ascii="Times New Roman" w:eastAsia="Calibri" w:hAnsi="Times New Roman" w:cs="Times New Roman"/>
          <w:color w:val="000000"/>
          <w:kern w:val="0"/>
          <w:sz w:val="24"/>
          <w:szCs w:val="24"/>
          <w14:ligatures w14:val="none"/>
        </w:rPr>
        <w:t xml:space="preserve">proporcingai pakeistam PVM. Toks perskaičiavimas taikomas tai paslaugų daliai, kuriai pagal teisės aktus taikytinas pasikeitęs PVM. </w:t>
      </w:r>
      <w:r w:rsidR="00C02C12" w:rsidRPr="00EB2439">
        <w:rPr>
          <w:rFonts w:ascii="Times New Roman" w:eastAsia="Calibri" w:hAnsi="Times New Roman" w:cs="Times New Roman"/>
          <w:color w:val="000000"/>
          <w:kern w:val="0"/>
          <w:sz w:val="24"/>
          <w:szCs w:val="24"/>
          <w14:ligatures w14:val="none"/>
        </w:rPr>
        <w:t xml:space="preserve">Paslaugų </w:t>
      </w:r>
      <w:r w:rsidR="00A623B1" w:rsidRPr="00EB2439">
        <w:rPr>
          <w:rFonts w:ascii="Times New Roman" w:eastAsia="Calibri" w:hAnsi="Times New Roman" w:cs="Times New Roman"/>
          <w:color w:val="000000"/>
          <w:kern w:val="0"/>
          <w:sz w:val="24"/>
          <w:szCs w:val="24"/>
          <w14:ligatures w14:val="none"/>
        </w:rPr>
        <w:t xml:space="preserve">įkainio </w:t>
      </w:r>
      <w:r w:rsidRPr="00EB2439">
        <w:rPr>
          <w:rFonts w:ascii="Times New Roman" w:eastAsia="Calibri" w:hAnsi="Times New Roman" w:cs="Times New Roman"/>
          <w:color w:val="000000"/>
          <w:kern w:val="0"/>
          <w:sz w:val="24"/>
          <w:szCs w:val="24"/>
          <w14:ligatures w14:val="none"/>
        </w:rPr>
        <w:t xml:space="preserve">pakeitimas įforminamas </w:t>
      </w:r>
      <w:r w:rsidR="00C7501F" w:rsidRPr="00EB2439">
        <w:rPr>
          <w:rFonts w:ascii="Times New Roman" w:eastAsia="Calibri" w:hAnsi="Times New Roman" w:cs="Times New Roman"/>
          <w:color w:val="000000"/>
          <w:kern w:val="0"/>
          <w:sz w:val="24"/>
          <w:szCs w:val="24"/>
          <w14:ligatures w14:val="none"/>
        </w:rPr>
        <w:t>Š</w:t>
      </w:r>
      <w:r w:rsidRPr="00EB2439">
        <w:rPr>
          <w:rFonts w:ascii="Times New Roman" w:eastAsia="Calibri" w:hAnsi="Times New Roman" w:cs="Times New Roman"/>
          <w:color w:val="000000"/>
          <w:kern w:val="0"/>
          <w:sz w:val="24"/>
          <w:szCs w:val="24"/>
          <w14:ligatures w14:val="none"/>
        </w:rPr>
        <w:t xml:space="preserve">alių rašytiniu susitarimu. </w:t>
      </w:r>
      <w:r w:rsidR="00BD3391" w:rsidRPr="00EB2439">
        <w:rPr>
          <w:rFonts w:ascii="Times New Roman" w:eastAsia="Calibri" w:hAnsi="Times New Roman" w:cs="Times New Roman"/>
          <w:color w:val="000000"/>
          <w:kern w:val="0"/>
          <w:sz w:val="24"/>
          <w:szCs w:val="24"/>
          <w14:ligatures w14:val="none"/>
        </w:rPr>
        <w:t>Perskaičiuot</w:t>
      </w:r>
      <w:r w:rsidR="009F5748" w:rsidRPr="00EB2439">
        <w:rPr>
          <w:rFonts w:ascii="Times New Roman" w:eastAsia="Calibri" w:hAnsi="Times New Roman" w:cs="Times New Roman"/>
          <w:color w:val="000000"/>
          <w:kern w:val="0"/>
          <w:sz w:val="24"/>
          <w:szCs w:val="24"/>
          <w14:ligatures w14:val="none"/>
        </w:rPr>
        <w:t>a</w:t>
      </w:r>
      <w:r w:rsidR="00A623B1" w:rsidRPr="00EB2439">
        <w:rPr>
          <w:rFonts w:ascii="Times New Roman" w:eastAsia="Calibri" w:hAnsi="Times New Roman" w:cs="Times New Roman"/>
          <w:color w:val="000000"/>
          <w:kern w:val="0"/>
          <w:sz w:val="24"/>
          <w:szCs w:val="24"/>
          <w14:ligatures w14:val="none"/>
        </w:rPr>
        <w:t>s</w:t>
      </w:r>
      <w:r w:rsidR="00C02C12" w:rsidRPr="00EB2439">
        <w:rPr>
          <w:rFonts w:ascii="Times New Roman" w:eastAsia="Calibri" w:hAnsi="Times New Roman" w:cs="Times New Roman"/>
          <w:color w:val="000000"/>
          <w:kern w:val="0"/>
          <w:sz w:val="24"/>
          <w:szCs w:val="24"/>
          <w14:ligatures w14:val="none"/>
        </w:rPr>
        <w:t xml:space="preserve"> paslaugų</w:t>
      </w:r>
      <w:r w:rsidR="00BD3391" w:rsidRPr="00EB2439">
        <w:rPr>
          <w:rFonts w:ascii="Times New Roman" w:eastAsia="Calibri" w:hAnsi="Times New Roman" w:cs="Times New Roman"/>
          <w:color w:val="000000"/>
          <w:kern w:val="0"/>
          <w:sz w:val="24"/>
          <w:szCs w:val="24"/>
          <w14:ligatures w14:val="none"/>
        </w:rPr>
        <w:t xml:space="preserve"> </w:t>
      </w:r>
      <w:r w:rsidR="00A623B1" w:rsidRPr="00EB2439">
        <w:rPr>
          <w:rFonts w:ascii="Times New Roman" w:eastAsia="Calibri" w:hAnsi="Times New Roman" w:cs="Times New Roman"/>
          <w:color w:val="000000"/>
          <w:kern w:val="0"/>
          <w:sz w:val="24"/>
          <w:szCs w:val="24"/>
          <w14:ligatures w14:val="none"/>
        </w:rPr>
        <w:t>įkainis</w:t>
      </w:r>
      <w:r w:rsidR="00BD3391" w:rsidRPr="00EB2439">
        <w:rPr>
          <w:rFonts w:ascii="Times New Roman" w:eastAsia="Calibri" w:hAnsi="Times New Roman" w:cs="Times New Roman"/>
          <w:color w:val="000000"/>
          <w:kern w:val="0"/>
          <w:sz w:val="24"/>
          <w:szCs w:val="24"/>
          <w14:ligatures w14:val="none"/>
        </w:rPr>
        <w:t xml:space="preserve"> </w:t>
      </w:r>
      <w:r w:rsidRPr="00EB2439">
        <w:rPr>
          <w:rFonts w:ascii="Times New Roman" w:eastAsia="Calibri" w:hAnsi="Times New Roman" w:cs="Times New Roman"/>
          <w:color w:val="000000"/>
          <w:kern w:val="0"/>
          <w:sz w:val="24"/>
          <w:szCs w:val="24"/>
          <w14:ligatures w14:val="none"/>
        </w:rPr>
        <w:t xml:space="preserve">įsigalioja nuo </w:t>
      </w:r>
      <w:r w:rsidR="00C02C12" w:rsidRPr="00EB2439">
        <w:rPr>
          <w:rFonts w:ascii="Times New Roman" w:eastAsia="Calibri" w:hAnsi="Times New Roman" w:cs="Times New Roman"/>
          <w:color w:val="000000"/>
          <w:kern w:val="0"/>
          <w:sz w:val="24"/>
          <w:szCs w:val="24"/>
          <w14:ligatures w14:val="none"/>
        </w:rPr>
        <w:t>Š</w:t>
      </w:r>
      <w:r w:rsidRPr="00EB2439">
        <w:rPr>
          <w:rFonts w:ascii="Times New Roman" w:eastAsia="Calibri" w:hAnsi="Times New Roman" w:cs="Times New Roman"/>
          <w:color w:val="000000"/>
          <w:kern w:val="0"/>
          <w:sz w:val="24"/>
          <w:szCs w:val="24"/>
          <w14:ligatures w14:val="none"/>
        </w:rPr>
        <w:t>alių rašytinio susitarimo įsigaliojimo dienos;</w:t>
      </w:r>
    </w:p>
    <w:p w14:paraId="5D432214" w14:textId="30C5C5D9" w:rsidR="00FC615D" w:rsidRPr="00EB2439" w:rsidRDefault="00FC615D" w:rsidP="00EB2439">
      <w:pPr>
        <w:spacing w:after="0" w:line="240" w:lineRule="auto"/>
        <w:ind w:firstLine="567"/>
        <w:jc w:val="both"/>
        <w:rPr>
          <w:rFonts w:ascii="Times New Roman" w:eastAsia="Calibri" w:hAnsi="Times New Roman" w:cs="Times New Roman"/>
          <w:color w:val="000000"/>
          <w:kern w:val="0"/>
          <w:sz w:val="24"/>
          <w:szCs w:val="24"/>
          <w14:ligatures w14:val="none"/>
        </w:rPr>
      </w:pPr>
      <w:r w:rsidRPr="00EB2439">
        <w:rPr>
          <w:rFonts w:ascii="Times New Roman" w:eastAsia="Calibri" w:hAnsi="Times New Roman" w:cs="Times New Roman"/>
          <w:color w:val="000000"/>
          <w:kern w:val="0"/>
          <w:sz w:val="24"/>
          <w:szCs w:val="24"/>
          <w14:ligatures w14:val="none"/>
        </w:rPr>
        <w:t>2.</w:t>
      </w:r>
      <w:r w:rsidR="00D321A8" w:rsidRPr="00EB2439">
        <w:rPr>
          <w:rFonts w:ascii="Times New Roman" w:eastAsia="Calibri" w:hAnsi="Times New Roman" w:cs="Times New Roman"/>
          <w:color w:val="000000"/>
          <w:kern w:val="0"/>
          <w:sz w:val="24"/>
          <w:szCs w:val="24"/>
          <w14:ligatures w14:val="none"/>
        </w:rPr>
        <w:t>3</w:t>
      </w:r>
      <w:r w:rsidRPr="00EB2439">
        <w:rPr>
          <w:rFonts w:ascii="Times New Roman" w:eastAsia="Calibri" w:hAnsi="Times New Roman" w:cs="Times New Roman"/>
          <w:color w:val="000000"/>
          <w:kern w:val="0"/>
          <w:sz w:val="24"/>
          <w:szCs w:val="24"/>
          <w14:ligatures w14:val="none"/>
        </w:rPr>
        <w:t>.2. bet kuri Šali</w:t>
      </w:r>
      <w:r w:rsidR="00C02C12" w:rsidRPr="00EB2439">
        <w:rPr>
          <w:rFonts w:ascii="Times New Roman" w:eastAsia="Calibri" w:hAnsi="Times New Roman" w:cs="Times New Roman"/>
          <w:color w:val="000000"/>
          <w:kern w:val="0"/>
          <w:sz w:val="24"/>
          <w:szCs w:val="24"/>
          <w14:ligatures w14:val="none"/>
        </w:rPr>
        <w:t>s</w:t>
      </w:r>
      <w:r w:rsidRPr="00EB2439">
        <w:rPr>
          <w:rFonts w:ascii="Times New Roman" w:eastAsia="Calibri" w:hAnsi="Times New Roman" w:cs="Times New Roman"/>
          <w:color w:val="000000"/>
          <w:kern w:val="0"/>
          <w:sz w:val="24"/>
          <w:szCs w:val="24"/>
          <w14:ligatures w14:val="none"/>
        </w:rPr>
        <w:t xml:space="preserve"> Sutarties galiojimo metu </w:t>
      </w:r>
      <w:r w:rsidR="00C02C12" w:rsidRPr="00EB2439">
        <w:rPr>
          <w:rFonts w:ascii="Times New Roman" w:eastAsia="Calibri" w:hAnsi="Times New Roman" w:cs="Times New Roman"/>
          <w:color w:val="000000"/>
          <w:kern w:val="0"/>
          <w:sz w:val="24"/>
          <w:szCs w:val="24"/>
          <w14:ligatures w14:val="none"/>
        </w:rPr>
        <w:t xml:space="preserve">gali </w:t>
      </w:r>
      <w:r w:rsidRPr="00EB2439">
        <w:rPr>
          <w:rFonts w:ascii="Times New Roman" w:eastAsia="Calibri" w:hAnsi="Times New Roman" w:cs="Times New Roman"/>
          <w:color w:val="000000"/>
          <w:kern w:val="0"/>
          <w:sz w:val="24"/>
          <w:szCs w:val="24"/>
          <w14:ligatures w14:val="none"/>
        </w:rPr>
        <w:t>inicij</w:t>
      </w:r>
      <w:r w:rsidR="00C02C12" w:rsidRPr="00EB2439">
        <w:rPr>
          <w:rFonts w:ascii="Times New Roman" w:eastAsia="Calibri" w:hAnsi="Times New Roman" w:cs="Times New Roman"/>
          <w:color w:val="000000"/>
          <w:kern w:val="0"/>
          <w:sz w:val="24"/>
          <w:szCs w:val="24"/>
          <w14:ligatures w14:val="none"/>
        </w:rPr>
        <w:t>uoti</w:t>
      </w:r>
      <w:r w:rsidRPr="00EB2439">
        <w:rPr>
          <w:rFonts w:ascii="Times New Roman" w:eastAsia="Calibri" w:hAnsi="Times New Roman" w:cs="Times New Roman"/>
          <w:color w:val="000000"/>
          <w:kern w:val="0"/>
          <w:sz w:val="24"/>
          <w:szCs w:val="24"/>
          <w14:ligatures w14:val="none"/>
        </w:rPr>
        <w:t xml:space="preserve"> Sutartyje </w:t>
      </w:r>
      <w:r w:rsidR="00BD3391" w:rsidRPr="00EB2439">
        <w:rPr>
          <w:rFonts w:ascii="Times New Roman" w:eastAsia="Calibri" w:hAnsi="Times New Roman" w:cs="Times New Roman"/>
          <w:color w:val="000000"/>
          <w:kern w:val="0"/>
          <w:sz w:val="24"/>
          <w:szCs w:val="24"/>
          <w14:ligatures w14:val="none"/>
        </w:rPr>
        <w:t>numatyt</w:t>
      </w:r>
      <w:r w:rsidR="009F5748" w:rsidRPr="00EB2439">
        <w:rPr>
          <w:rFonts w:ascii="Times New Roman" w:eastAsia="Calibri" w:hAnsi="Times New Roman" w:cs="Times New Roman"/>
          <w:color w:val="000000"/>
          <w:kern w:val="0"/>
          <w:sz w:val="24"/>
          <w:szCs w:val="24"/>
          <w14:ligatures w14:val="none"/>
        </w:rPr>
        <w:t>os</w:t>
      </w:r>
      <w:r w:rsidR="00BD3391" w:rsidRPr="00EB2439">
        <w:rPr>
          <w:rFonts w:ascii="Times New Roman" w:eastAsia="Calibri" w:hAnsi="Times New Roman" w:cs="Times New Roman"/>
          <w:color w:val="000000"/>
          <w:kern w:val="0"/>
          <w:sz w:val="24"/>
          <w:szCs w:val="24"/>
          <w14:ligatures w14:val="none"/>
        </w:rPr>
        <w:t xml:space="preserve"> </w:t>
      </w:r>
      <w:r w:rsidR="00C02C12" w:rsidRPr="00EB2439">
        <w:rPr>
          <w:rFonts w:ascii="Times New Roman" w:eastAsia="Calibri" w:hAnsi="Times New Roman" w:cs="Times New Roman"/>
          <w:color w:val="000000"/>
          <w:kern w:val="0"/>
          <w:sz w:val="24"/>
          <w:szCs w:val="24"/>
          <w14:ligatures w14:val="none"/>
        </w:rPr>
        <w:t xml:space="preserve">paslaugų </w:t>
      </w:r>
      <w:r w:rsidR="001A7F55" w:rsidRPr="00EB2439">
        <w:rPr>
          <w:rFonts w:ascii="Times New Roman" w:eastAsia="Calibri" w:hAnsi="Times New Roman" w:cs="Times New Roman"/>
          <w:color w:val="000000"/>
          <w:kern w:val="0"/>
          <w:sz w:val="24"/>
          <w:szCs w:val="24"/>
          <w14:ligatures w14:val="none"/>
        </w:rPr>
        <w:t xml:space="preserve">įkainio </w:t>
      </w:r>
      <w:r w:rsidRPr="00EB2439">
        <w:rPr>
          <w:rFonts w:ascii="Times New Roman" w:eastAsia="Calibri" w:hAnsi="Times New Roman" w:cs="Times New Roman"/>
          <w:color w:val="000000"/>
          <w:kern w:val="0"/>
          <w:sz w:val="24"/>
          <w:szCs w:val="24"/>
          <w14:ligatures w14:val="none"/>
        </w:rPr>
        <w:t>perskaičiavimą, jeigu Ūkio subjektams suteiktų paslaugų (</w:t>
      </w:r>
      <w:r w:rsidR="00A623B1" w:rsidRPr="00EB2439">
        <w:rPr>
          <w:rFonts w:ascii="Times New Roman" w:eastAsia="Calibri" w:hAnsi="Times New Roman" w:cs="Times New Roman"/>
          <w:kern w:val="0"/>
          <w:sz w:val="24"/>
          <w:szCs w:val="24"/>
          <w14:ligatures w14:val="none"/>
        </w:rPr>
        <w:t>63.9 Kita informacinių paslaugų veikla</w:t>
      </w:r>
      <w:r w:rsidRPr="00EB2439">
        <w:rPr>
          <w:rFonts w:ascii="Times New Roman" w:eastAsia="Calibri" w:hAnsi="Times New Roman" w:cs="Times New Roman"/>
          <w:color w:val="000000"/>
          <w:kern w:val="0"/>
          <w:sz w:val="24"/>
          <w:szCs w:val="24"/>
          <w14:ligatures w14:val="none"/>
        </w:rPr>
        <w:t xml:space="preserve">) </w:t>
      </w:r>
      <w:r w:rsidR="00353668" w:rsidRPr="00EB2439">
        <w:rPr>
          <w:rFonts w:ascii="Times New Roman" w:eastAsia="Calibri" w:hAnsi="Times New Roman" w:cs="Times New Roman"/>
          <w:color w:val="000000"/>
          <w:kern w:val="0"/>
          <w:sz w:val="24"/>
          <w:szCs w:val="24"/>
          <w14:ligatures w14:val="none"/>
        </w:rPr>
        <w:t xml:space="preserve">kainos </w:t>
      </w:r>
      <w:r w:rsidR="00C02C12" w:rsidRPr="00EB2439">
        <w:rPr>
          <w:rFonts w:ascii="Times New Roman" w:eastAsia="Calibri" w:hAnsi="Times New Roman" w:cs="Times New Roman"/>
          <w:color w:val="000000"/>
          <w:kern w:val="0"/>
          <w:sz w:val="24"/>
          <w:szCs w:val="24"/>
          <w14:ligatures w14:val="none"/>
        </w:rPr>
        <w:t xml:space="preserve">indekso </w:t>
      </w:r>
      <w:r w:rsidRPr="00EB2439">
        <w:rPr>
          <w:rFonts w:ascii="Times New Roman" w:eastAsia="Calibri" w:hAnsi="Times New Roman" w:cs="Times New Roman"/>
          <w:color w:val="000000"/>
          <w:kern w:val="0"/>
          <w:sz w:val="24"/>
          <w:szCs w:val="24"/>
          <w14:ligatures w14:val="none"/>
        </w:rPr>
        <w:t>pokytis (k), apskaičiuotas kaip nustatyta Sutarties 2.</w:t>
      </w:r>
      <w:r w:rsidR="00E12101" w:rsidRPr="00EB2439">
        <w:rPr>
          <w:rFonts w:ascii="Times New Roman" w:eastAsia="Calibri" w:hAnsi="Times New Roman" w:cs="Times New Roman"/>
          <w:color w:val="000000"/>
          <w:kern w:val="0"/>
          <w:sz w:val="24"/>
          <w:szCs w:val="24"/>
          <w14:ligatures w14:val="none"/>
        </w:rPr>
        <w:t>3</w:t>
      </w:r>
      <w:r w:rsidRPr="00EB2439">
        <w:rPr>
          <w:rFonts w:ascii="Times New Roman" w:eastAsia="Calibri" w:hAnsi="Times New Roman" w:cs="Times New Roman"/>
          <w:color w:val="000000"/>
          <w:kern w:val="0"/>
          <w:sz w:val="24"/>
          <w:szCs w:val="24"/>
          <w14:ligatures w14:val="none"/>
        </w:rPr>
        <w:t>.2.5 papunktyje, viršija 5 procentus, laikantis šios tvarkos:</w:t>
      </w:r>
    </w:p>
    <w:p w14:paraId="737F4E9A" w14:textId="17D76F56" w:rsidR="00FC615D" w:rsidRPr="00EB2439" w:rsidRDefault="00FC615D" w:rsidP="00EB2439">
      <w:pPr>
        <w:spacing w:after="0" w:line="240" w:lineRule="auto"/>
        <w:ind w:firstLine="567"/>
        <w:jc w:val="both"/>
        <w:rPr>
          <w:rFonts w:ascii="Times New Roman" w:eastAsia="Calibri" w:hAnsi="Times New Roman" w:cs="Times New Roman"/>
          <w:color w:val="000000"/>
          <w:kern w:val="0"/>
          <w:sz w:val="24"/>
          <w:szCs w:val="24"/>
          <w14:ligatures w14:val="none"/>
        </w:rPr>
      </w:pPr>
      <w:r w:rsidRPr="00EB2439">
        <w:rPr>
          <w:rFonts w:ascii="Times New Roman" w:eastAsia="Calibri" w:hAnsi="Times New Roman" w:cs="Times New Roman"/>
          <w:color w:val="000000"/>
          <w:kern w:val="0"/>
          <w:sz w:val="24"/>
          <w:szCs w:val="24"/>
          <w14:ligatures w14:val="none"/>
        </w:rPr>
        <w:t>2.</w:t>
      </w:r>
      <w:r w:rsidR="00D321A8" w:rsidRPr="00EB2439">
        <w:rPr>
          <w:rFonts w:ascii="Times New Roman" w:eastAsia="Calibri" w:hAnsi="Times New Roman" w:cs="Times New Roman"/>
          <w:color w:val="000000"/>
          <w:kern w:val="0"/>
          <w:sz w:val="24"/>
          <w:szCs w:val="24"/>
          <w14:ligatures w14:val="none"/>
        </w:rPr>
        <w:t>3</w:t>
      </w:r>
      <w:r w:rsidRPr="00EB2439">
        <w:rPr>
          <w:rFonts w:ascii="Times New Roman" w:eastAsia="Calibri" w:hAnsi="Times New Roman" w:cs="Times New Roman"/>
          <w:color w:val="000000"/>
          <w:kern w:val="0"/>
          <w:sz w:val="24"/>
          <w:szCs w:val="24"/>
          <w14:ligatures w14:val="none"/>
        </w:rPr>
        <w:t xml:space="preserve">.2.1. Sutartyje </w:t>
      </w:r>
      <w:r w:rsidR="00BD3391" w:rsidRPr="00EB2439">
        <w:rPr>
          <w:rFonts w:ascii="Times New Roman" w:eastAsia="Calibri" w:hAnsi="Times New Roman" w:cs="Times New Roman"/>
          <w:color w:val="000000"/>
          <w:kern w:val="0"/>
          <w:sz w:val="24"/>
          <w:szCs w:val="24"/>
          <w14:ligatures w14:val="none"/>
        </w:rPr>
        <w:t>numatyt</w:t>
      </w:r>
      <w:r w:rsidR="009F5748" w:rsidRPr="00EB2439">
        <w:rPr>
          <w:rFonts w:ascii="Times New Roman" w:eastAsia="Calibri" w:hAnsi="Times New Roman" w:cs="Times New Roman"/>
          <w:color w:val="000000"/>
          <w:kern w:val="0"/>
          <w:sz w:val="24"/>
          <w:szCs w:val="24"/>
          <w14:ligatures w14:val="none"/>
        </w:rPr>
        <w:t>o</w:t>
      </w:r>
      <w:r w:rsidR="00BD3391" w:rsidRPr="00EB2439">
        <w:rPr>
          <w:rFonts w:ascii="Times New Roman" w:eastAsia="Calibri" w:hAnsi="Times New Roman" w:cs="Times New Roman"/>
          <w:color w:val="000000"/>
          <w:kern w:val="0"/>
          <w:sz w:val="24"/>
          <w:szCs w:val="24"/>
          <w14:ligatures w14:val="none"/>
        </w:rPr>
        <w:t xml:space="preserve"> </w:t>
      </w:r>
      <w:r w:rsidR="00C02C12" w:rsidRPr="00EB2439">
        <w:rPr>
          <w:rFonts w:ascii="Times New Roman" w:eastAsia="Calibri" w:hAnsi="Times New Roman" w:cs="Times New Roman"/>
          <w:color w:val="000000"/>
          <w:kern w:val="0"/>
          <w:sz w:val="24"/>
          <w:szCs w:val="24"/>
          <w14:ligatures w14:val="none"/>
        </w:rPr>
        <w:t xml:space="preserve">pasaugų </w:t>
      </w:r>
      <w:r w:rsidR="001A7F55" w:rsidRPr="00EB2439">
        <w:rPr>
          <w:rFonts w:ascii="Times New Roman" w:eastAsia="Calibri" w:hAnsi="Times New Roman" w:cs="Times New Roman"/>
          <w:color w:val="000000"/>
          <w:kern w:val="0"/>
          <w:sz w:val="24"/>
          <w:szCs w:val="24"/>
          <w14:ligatures w14:val="none"/>
        </w:rPr>
        <w:t>įkainio</w:t>
      </w:r>
      <w:r w:rsidR="009F5748" w:rsidRPr="00EB2439">
        <w:rPr>
          <w:rFonts w:ascii="Times New Roman" w:eastAsia="Calibri" w:hAnsi="Times New Roman" w:cs="Times New Roman"/>
          <w:color w:val="000000"/>
          <w:kern w:val="0"/>
          <w:sz w:val="24"/>
          <w:szCs w:val="24"/>
          <w14:ligatures w14:val="none"/>
        </w:rPr>
        <w:t xml:space="preserve"> </w:t>
      </w:r>
      <w:r w:rsidRPr="00EB2439">
        <w:rPr>
          <w:rFonts w:ascii="Times New Roman" w:eastAsia="Calibri" w:hAnsi="Times New Roman" w:cs="Times New Roman"/>
          <w:color w:val="000000"/>
          <w:kern w:val="0"/>
          <w:sz w:val="24"/>
          <w:szCs w:val="24"/>
          <w14:ligatures w14:val="none"/>
        </w:rPr>
        <w:t xml:space="preserve">perskaičiavimas galimas ne anksčiau kaip po 6 (šešių) mėnesių nuo </w:t>
      </w:r>
      <w:sdt>
        <w:sdtPr>
          <w:rPr>
            <w:rFonts w:ascii="Times New Roman" w:eastAsia="Calibri" w:hAnsi="Times New Roman" w:cs="Times New Roman"/>
            <w:color w:val="000000"/>
            <w:kern w:val="0"/>
            <w:sz w:val="24"/>
            <w:szCs w:val="24"/>
            <w14:ligatures w14:val="none"/>
          </w:rPr>
          <w:alias w:val="Pasirinkite"/>
          <w:tag w:val="Pasirinkite"/>
          <w:id w:val="776608343"/>
          <w:placeholder>
            <w:docPart w:val="8760ED6D4459445C86B0C80258CB1809"/>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EB2439">
            <w:rPr>
              <w:rFonts w:ascii="Times New Roman" w:eastAsia="Calibri" w:hAnsi="Times New Roman" w:cs="Times New Roman"/>
              <w:color w:val="000000"/>
              <w:kern w:val="0"/>
              <w:sz w:val="24"/>
              <w:szCs w:val="24"/>
              <w14:ligatures w14:val="none"/>
            </w:rPr>
            <w:t>Sutarties sudarymo dienos, o jeigu</w:t>
          </w:r>
        </w:sdtContent>
      </w:sdt>
      <w:r w:rsidRPr="00EB2439">
        <w:rPr>
          <w:rFonts w:ascii="Times New Roman" w:eastAsia="Calibri" w:hAnsi="Times New Roman" w:cs="Times New Roman"/>
          <w:color w:val="000000"/>
          <w:kern w:val="0"/>
          <w:sz w:val="24"/>
          <w:szCs w:val="24"/>
          <w14:ligatures w14:val="none"/>
        </w:rPr>
        <w:t xml:space="preserve"> </w:t>
      </w:r>
      <w:r w:rsidR="00C02C12" w:rsidRPr="00EB2439">
        <w:rPr>
          <w:rFonts w:ascii="Times New Roman" w:eastAsia="Calibri" w:hAnsi="Times New Roman" w:cs="Times New Roman"/>
          <w:color w:val="000000"/>
          <w:kern w:val="0"/>
          <w:sz w:val="24"/>
          <w:szCs w:val="24"/>
          <w14:ligatures w14:val="none"/>
        </w:rPr>
        <w:t xml:space="preserve">paslaugų </w:t>
      </w:r>
      <w:r w:rsidR="001A7F55" w:rsidRPr="00EB2439">
        <w:rPr>
          <w:rFonts w:ascii="Times New Roman" w:eastAsia="Calibri" w:hAnsi="Times New Roman" w:cs="Times New Roman"/>
          <w:color w:val="000000"/>
          <w:kern w:val="0"/>
          <w:sz w:val="24"/>
          <w:szCs w:val="24"/>
          <w14:ligatures w14:val="none"/>
        </w:rPr>
        <w:t>įkainio</w:t>
      </w:r>
      <w:r w:rsidR="00BD3391" w:rsidRPr="00EB2439">
        <w:rPr>
          <w:rFonts w:ascii="Times New Roman" w:eastAsia="Calibri" w:hAnsi="Times New Roman" w:cs="Times New Roman"/>
          <w:color w:val="000000"/>
          <w:kern w:val="0"/>
          <w:sz w:val="24"/>
          <w:szCs w:val="24"/>
          <w14:ligatures w14:val="none"/>
        </w:rPr>
        <w:t xml:space="preserve"> </w:t>
      </w:r>
      <w:r w:rsidRPr="00EB2439">
        <w:rPr>
          <w:rFonts w:ascii="Times New Roman" w:eastAsia="Calibri" w:hAnsi="Times New Roman" w:cs="Times New Roman"/>
          <w:color w:val="000000"/>
          <w:kern w:val="0"/>
          <w:sz w:val="24"/>
          <w:szCs w:val="24"/>
          <w14:ligatures w14:val="none"/>
        </w:rPr>
        <w:t xml:space="preserve">perskaičiavimas jau buvo atliktas – nuo paskutinio Susitarimo dėl Sutartyje </w:t>
      </w:r>
      <w:r w:rsidR="00E12101" w:rsidRPr="00EB2439">
        <w:rPr>
          <w:rFonts w:ascii="Times New Roman" w:eastAsia="Calibri" w:hAnsi="Times New Roman" w:cs="Times New Roman"/>
          <w:color w:val="000000"/>
          <w:kern w:val="0"/>
          <w:sz w:val="24"/>
          <w:szCs w:val="24"/>
          <w14:ligatures w14:val="none"/>
        </w:rPr>
        <w:t>numatyto</w:t>
      </w:r>
      <w:r w:rsidR="00C02C12" w:rsidRPr="00EB2439">
        <w:rPr>
          <w:rFonts w:ascii="Times New Roman" w:eastAsia="Calibri" w:hAnsi="Times New Roman" w:cs="Times New Roman"/>
          <w:color w:val="000000"/>
          <w:kern w:val="0"/>
          <w:sz w:val="24"/>
          <w:szCs w:val="24"/>
          <w14:ligatures w14:val="none"/>
        </w:rPr>
        <w:t xml:space="preserve"> paslaugų</w:t>
      </w:r>
      <w:r w:rsidR="00E12101" w:rsidRPr="00EB2439">
        <w:rPr>
          <w:rFonts w:ascii="Times New Roman" w:eastAsia="Calibri" w:hAnsi="Times New Roman" w:cs="Times New Roman"/>
          <w:color w:val="000000"/>
          <w:kern w:val="0"/>
          <w:sz w:val="24"/>
          <w:szCs w:val="24"/>
          <w14:ligatures w14:val="none"/>
        </w:rPr>
        <w:t xml:space="preserve"> </w:t>
      </w:r>
      <w:r w:rsidR="001A7F55" w:rsidRPr="00EB2439">
        <w:rPr>
          <w:rFonts w:ascii="Times New Roman" w:eastAsia="Calibri" w:hAnsi="Times New Roman" w:cs="Times New Roman"/>
          <w:color w:val="000000"/>
          <w:kern w:val="0"/>
          <w:sz w:val="24"/>
          <w:szCs w:val="24"/>
          <w14:ligatures w14:val="none"/>
        </w:rPr>
        <w:t>įkainio</w:t>
      </w:r>
      <w:r w:rsidR="00E12101" w:rsidRPr="00EB2439">
        <w:rPr>
          <w:rFonts w:ascii="Times New Roman" w:eastAsia="Calibri" w:hAnsi="Times New Roman" w:cs="Times New Roman"/>
          <w:color w:val="000000"/>
          <w:kern w:val="0"/>
          <w:sz w:val="24"/>
          <w:szCs w:val="24"/>
          <w14:ligatures w14:val="none"/>
        </w:rPr>
        <w:t xml:space="preserve"> </w:t>
      </w:r>
      <w:r w:rsidRPr="00EB2439">
        <w:rPr>
          <w:rFonts w:ascii="Times New Roman" w:eastAsia="Calibri" w:hAnsi="Times New Roman" w:cs="Times New Roman"/>
          <w:color w:val="000000"/>
          <w:kern w:val="0"/>
          <w:sz w:val="24"/>
          <w:szCs w:val="24"/>
          <w14:ligatures w14:val="none"/>
        </w:rPr>
        <w:t xml:space="preserve">perskaičiavimo pagal šį </w:t>
      </w:r>
      <w:r w:rsidR="00C02C12" w:rsidRPr="00EB2439">
        <w:rPr>
          <w:rFonts w:ascii="Times New Roman" w:eastAsia="Calibri" w:hAnsi="Times New Roman" w:cs="Times New Roman"/>
          <w:color w:val="000000"/>
          <w:kern w:val="0"/>
          <w:sz w:val="24"/>
          <w:szCs w:val="24"/>
          <w14:ligatures w14:val="none"/>
        </w:rPr>
        <w:t>pa</w:t>
      </w:r>
      <w:r w:rsidRPr="00EB2439">
        <w:rPr>
          <w:rFonts w:ascii="Times New Roman" w:eastAsia="Calibri" w:hAnsi="Times New Roman" w:cs="Times New Roman"/>
          <w:color w:val="000000"/>
          <w:kern w:val="0"/>
          <w:sz w:val="24"/>
          <w:szCs w:val="24"/>
          <w14:ligatures w14:val="none"/>
        </w:rPr>
        <w:t>punkt</w:t>
      </w:r>
      <w:r w:rsidR="00C02C12" w:rsidRPr="00EB2439">
        <w:rPr>
          <w:rFonts w:ascii="Times New Roman" w:eastAsia="Calibri" w:hAnsi="Times New Roman" w:cs="Times New Roman"/>
          <w:color w:val="000000"/>
          <w:kern w:val="0"/>
          <w:sz w:val="24"/>
          <w:szCs w:val="24"/>
          <w14:ligatures w14:val="none"/>
        </w:rPr>
        <w:t>į</w:t>
      </w:r>
      <w:r w:rsidRPr="00EB2439">
        <w:rPr>
          <w:rFonts w:ascii="Times New Roman" w:eastAsia="Calibri" w:hAnsi="Times New Roman" w:cs="Times New Roman"/>
          <w:color w:val="000000"/>
          <w:kern w:val="0"/>
          <w:sz w:val="24"/>
          <w:szCs w:val="24"/>
          <w14:ligatures w14:val="none"/>
        </w:rPr>
        <w:t xml:space="preserve"> įsigaliojimo dienos;</w:t>
      </w:r>
    </w:p>
    <w:p w14:paraId="75F75504" w14:textId="2B77A216" w:rsidR="00FC615D" w:rsidRPr="00EB2439" w:rsidRDefault="00FC615D" w:rsidP="00EB2439">
      <w:pPr>
        <w:spacing w:after="0" w:line="240" w:lineRule="auto"/>
        <w:ind w:firstLine="567"/>
        <w:jc w:val="both"/>
        <w:rPr>
          <w:rFonts w:ascii="Times New Roman" w:eastAsia="Calibri" w:hAnsi="Times New Roman" w:cs="Times New Roman"/>
          <w:color w:val="000000"/>
          <w:kern w:val="0"/>
          <w:sz w:val="24"/>
          <w:szCs w:val="24"/>
          <w14:ligatures w14:val="none"/>
        </w:rPr>
      </w:pPr>
      <w:r w:rsidRPr="00EB2439">
        <w:rPr>
          <w:rFonts w:ascii="Times New Roman" w:eastAsia="Calibri" w:hAnsi="Times New Roman" w:cs="Times New Roman"/>
          <w:color w:val="000000"/>
          <w:kern w:val="0"/>
          <w:sz w:val="24"/>
          <w:szCs w:val="24"/>
          <w14:ligatures w14:val="none"/>
        </w:rPr>
        <w:t>2.</w:t>
      </w:r>
      <w:r w:rsidR="00D321A8" w:rsidRPr="00EB2439">
        <w:rPr>
          <w:rFonts w:ascii="Times New Roman" w:eastAsia="Calibri" w:hAnsi="Times New Roman" w:cs="Times New Roman"/>
          <w:color w:val="000000"/>
          <w:kern w:val="0"/>
          <w:sz w:val="24"/>
          <w:szCs w:val="24"/>
          <w14:ligatures w14:val="none"/>
        </w:rPr>
        <w:t>3</w:t>
      </w:r>
      <w:r w:rsidRPr="00EB2439">
        <w:rPr>
          <w:rFonts w:ascii="Times New Roman" w:eastAsia="Calibri" w:hAnsi="Times New Roman" w:cs="Times New Roman"/>
          <w:color w:val="000000"/>
          <w:kern w:val="0"/>
          <w:sz w:val="24"/>
          <w:szCs w:val="24"/>
          <w14:ligatures w14:val="none"/>
        </w:rPr>
        <w:t>.2.2. atliekant Sutartyje numatyto</w:t>
      </w:r>
      <w:r w:rsidR="009F5748" w:rsidRPr="00EB2439">
        <w:rPr>
          <w:rFonts w:ascii="Times New Roman" w:eastAsia="Calibri" w:hAnsi="Times New Roman" w:cs="Times New Roman"/>
          <w:color w:val="000000"/>
          <w:kern w:val="0"/>
          <w:sz w:val="24"/>
          <w:szCs w:val="24"/>
          <w14:ligatures w14:val="none"/>
        </w:rPr>
        <w:t xml:space="preserve">s </w:t>
      </w:r>
      <w:r w:rsidR="00C02C12" w:rsidRPr="00EB2439">
        <w:rPr>
          <w:rFonts w:ascii="Times New Roman" w:eastAsia="Calibri" w:hAnsi="Times New Roman" w:cs="Times New Roman"/>
          <w:color w:val="000000"/>
          <w:kern w:val="0"/>
          <w:sz w:val="24"/>
          <w:szCs w:val="24"/>
          <w14:ligatures w14:val="none"/>
        </w:rPr>
        <w:t xml:space="preserve">paslaugų </w:t>
      </w:r>
      <w:r w:rsidR="001A7F55" w:rsidRPr="00EB2439">
        <w:rPr>
          <w:rFonts w:ascii="Times New Roman" w:eastAsia="Calibri" w:hAnsi="Times New Roman" w:cs="Times New Roman"/>
          <w:color w:val="000000"/>
          <w:kern w:val="0"/>
          <w:sz w:val="24"/>
          <w:szCs w:val="24"/>
          <w14:ligatures w14:val="none"/>
        </w:rPr>
        <w:t xml:space="preserve">įkainio </w:t>
      </w:r>
      <w:r w:rsidRPr="00EB2439">
        <w:rPr>
          <w:rFonts w:ascii="Times New Roman" w:eastAsia="Calibri" w:hAnsi="Times New Roman" w:cs="Times New Roman"/>
          <w:color w:val="000000"/>
          <w:kern w:val="0"/>
          <w:sz w:val="24"/>
          <w:szCs w:val="24"/>
          <w14:ligatures w14:val="none"/>
        </w:rPr>
        <w:t xml:space="preserve">perskaičiavimą, vadovaujamasi Valstybės duomenų agentūros viešai Oficialiosios statistikos portale </w:t>
      </w:r>
      <w:r w:rsidRPr="00EB2439">
        <w:rPr>
          <w:rFonts w:ascii="Verdana" w:eastAsia="Calibri" w:hAnsi="Verdana" w:cs="Calibri"/>
          <w:kern w:val="0"/>
          <w:sz w:val="24"/>
          <w:szCs w:val="24"/>
          <w14:ligatures w14:val="none"/>
        </w:rPr>
        <w:t>(</w:t>
      </w:r>
      <w:hyperlink r:id="rId11" w:anchor="/" w:history="1">
        <w:r w:rsidRPr="00EB2439">
          <w:rPr>
            <w:rFonts w:ascii="Times New Roman" w:eastAsia="Calibri" w:hAnsi="Times New Roman" w:cs="Times New Roman"/>
            <w:color w:val="0000FF"/>
            <w:kern w:val="0"/>
            <w:sz w:val="24"/>
            <w:szCs w:val="24"/>
            <w:u w:val="single"/>
            <w14:ligatures w14:val="none"/>
          </w:rPr>
          <w:t>https://osp.stat.gov.lt/statistiniu-rodikliu-analize?indicator=S7R260#/</w:t>
        </w:r>
      </w:hyperlink>
      <w:r w:rsidRPr="00EB2439">
        <w:rPr>
          <w:rFonts w:ascii="Verdana" w:eastAsia="Calibri" w:hAnsi="Verdana" w:cs="Calibri"/>
          <w:kern w:val="0"/>
          <w:sz w:val="24"/>
          <w:szCs w:val="24"/>
          <w14:ligatures w14:val="none"/>
        </w:rPr>
        <w:t xml:space="preserve">) </w:t>
      </w:r>
      <w:r w:rsidRPr="00EB2439">
        <w:rPr>
          <w:rFonts w:ascii="Times New Roman" w:eastAsia="Calibri" w:hAnsi="Times New Roman" w:cs="Times New Roman"/>
          <w:color w:val="000000"/>
          <w:kern w:val="0"/>
          <w:sz w:val="24"/>
          <w:szCs w:val="24"/>
          <w14:ligatures w14:val="none"/>
        </w:rPr>
        <w:t xml:space="preserve">paskelbtais Rodiklių </w:t>
      </w:r>
      <w:r w:rsidRPr="00EB2439">
        <w:rPr>
          <w:rFonts w:ascii="Times New Roman" w:eastAsia="Calibri" w:hAnsi="Times New Roman" w:cs="Times New Roman"/>
          <w:color w:val="000000"/>
          <w:kern w:val="0"/>
          <w:sz w:val="24"/>
          <w:szCs w:val="24"/>
          <w14:ligatures w14:val="none"/>
        </w:rPr>
        <w:lastRenderedPageBreak/>
        <w:t>duomenų bazės duomenimis</w:t>
      </w:r>
      <w:r w:rsidR="00C02C12" w:rsidRPr="00EB2439">
        <w:rPr>
          <w:rFonts w:ascii="Times New Roman" w:eastAsia="Calibri" w:hAnsi="Times New Roman" w:cs="Times New Roman"/>
          <w:color w:val="000000"/>
          <w:kern w:val="0"/>
          <w:sz w:val="24"/>
          <w:szCs w:val="24"/>
          <w14:ligatures w14:val="none"/>
        </w:rPr>
        <w:t>,</w:t>
      </w:r>
      <w:r w:rsidRPr="00EB2439">
        <w:rPr>
          <w:rFonts w:ascii="Times New Roman" w:eastAsia="Calibri" w:hAnsi="Times New Roman" w:cs="Times New Roman"/>
          <w:color w:val="000000"/>
          <w:kern w:val="0"/>
          <w:sz w:val="24"/>
          <w:szCs w:val="24"/>
          <w14:ligatures w14:val="none"/>
        </w:rPr>
        <w:t xml:space="preserve"> nereikalaujant pateikti oficialaus Valstybės duomenų agentūros ar kitos institucijos išduoto dokumento ar patvirtinimo;</w:t>
      </w:r>
    </w:p>
    <w:p w14:paraId="2C856A06" w14:textId="4C0BC6A9"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2.</w:t>
      </w:r>
      <w:r w:rsidR="00D321A8" w:rsidRPr="00EB2439">
        <w:rPr>
          <w:rFonts w:ascii="Times New Roman" w:eastAsia="Calibri" w:hAnsi="Times New Roman" w:cs="Calibri"/>
          <w:color w:val="000000"/>
          <w:kern w:val="0"/>
          <w:sz w:val="24"/>
          <w:szCs w:val="24"/>
          <w14:ligatures w14:val="none"/>
        </w:rPr>
        <w:t>3</w:t>
      </w:r>
      <w:r w:rsidRPr="00EB2439">
        <w:rPr>
          <w:rFonts w:ascii="Times New Roman" w:eastAsia="Calibri" w:hAnsi="Times New Roman" w:cs="Calibri"/>
          <w:color w:val="000000"/>
          <w:kern w:val="0"/>
          <w:sz w:val="24"/>
          <w:szCs w:val="24"/>
          <w14:ligatures w14:val="none"/>
        </w:rPr>
        <w:t xml:space="preserve">.2.3. Susitarime dėl Sutartyje </w:t>
      </w:r>
      <w:r w:rsidR="00BD3391" w:rsidRPr="00EB2439">
        <w:rPr>
          <w:rFonts w:ascii="Times New Roman" w:eastAsia="Calibri" w:hAnsi="Times New Roman" w:cs="Calibri"/>
          <w:color w:val="000000"/>
          <w:kern w:val="0"/>
          <w:sz w:val="24"/>
          <w:szCs w:val="24"/>
          <w14:ligatures w14:val="none"/>
        </w:rPr>
        <w:t>numatyt</w:t>
      </w:r>
      <w:r w:rsidR="009F5748" w:rsidRPr="00EB2439">
        <w:rPr>
          <w:rFonts w:ascii="Times New Roman" w:eastAsia="Calibri" w:hAnsi="Times New Roman" w:cs="Calibri"/>
          <w:color w:val="000000"/>
          <w:kern w:val="0"/>
          <w:sz w:val="24"/>
          <w:szCs w:val="24"/>
          <w14:ligatures w14:val="none"/>
        </w:rPr>
        <w:t>o</w:t>
      </w:r>
      <w:r w:rsidR="00BD3391" w:rsidRPr="00EB2439">
        <w:rPr>
          <w:rFonts w:ascii="Times New Roman" w:eastAsia="Calibri" w:hAnsi="Times New Roman" w:cs="Calibri"/>
          <w:color w:val="000000"/>
          <w:kern w:val="0"/>
          <w:sz w:val="24"/>
          <w:szCs w:val="24"/>
          <w14:ligatures w14:val="none"/>
        </w:rPr>
        <w:t xml:space="preserve"> </w:t>
      </w:r>
      <w:r w:rsidR="00C02C12" w:rsidRPr="00EB2439">
        <w:rPr>
          <w:rFonts w:ascii="Times New Roman" w:eastAsia="Calibri" w:hAnsi="Times New Roman" w:cs="Calibri"/>
          <w:color w:val="000000"/>
          <w:kern w:val="0"/>
          <w:sz w:val="24"/>
          <w:szCs w:val="24"/>
          <w14:ligatures w14:val="none"/>
        </w:rPr>
        <w:t xml:space="preserve">paslaugų </w:t>
      </w:r>
      <w:r w:rsidR="001A7F55" w:rsidRPr="00EB2439">
        <w:rPr>
          <w:rFonts w:ascii="Times New Roman" w:eastAsia="Calibri" w:hAnsi="Times New Roman" w:cs="Calibri"/>
          <w:color w:val="000000"/>
          <w:kern w:val="0"/>
          <w:sz w:val="24"/>
          <w:szCs w:val="24"/>
          <w14:ligatures w14:val="none"/>
        </w:rPr>
        <w:t>įkainio</w:t>
      </w:r>
      <w:r w:rsidRPr="00EB2439">
        <w:rPr>
          <w:rFonts w:ascii="Times New Roman" w:eastAsia="Calibri" w:hAnsi="Times New Roman" w:cs="Calibri"/>
          <w:color w:val="000000"/>
          <w:kern w:val="0"/>
          <w:sz w:val="24"/>
          <w:szCs w:val="24"/>
          <w14:ligatures w14:val="none"/>
        </w:rPr>
        <w:t xml:space="preserve"> perskaičiavimo turi būti nurodoma</w:t>
      </w:r>
      <w:r w:rsidR="009F5748" w:rsidRPr="00EB2439">
        <w:rPr>
          <w:rFonts w:ascii="Times New Roman" w:eastAsia="Calibri" w:hAnsi="Times New Roman" w:cs="Calibri"/>
          <w:color w:val="000000"/>
          <w:kern w:val="0"/>
          <w:sz w:val="24"/>
          <w:szCs w:val="24"/>
          <w14:ligatures w14:val="none"/>
        </w:rPr>
        <w:t xml:space="preserve"> </w:t>
      </w:r>
      <w:r w:rsidR="001A7F55" w:rsidRPr="00EB2439">
        <w:rPr>
          <w:rFonts w:ascii="Times New Roman" w:eastAsia="Calibri" w:hAnsi="Times New Roman" w:cs="Calibri"/>
          <w:color w:val="000000"/>
          <w:kern w:val="0"/>
          <w:sz w:val="24"/>
          <w:szCs w:val="24"/>
          <w14:ligatures w14:val="none"/>
        </w:rPr>
        <w:t>įkainio</w:t>
      </w:r>
      <w:r w:rsidR="00BD3391" w:rsidRPr="00EB2439">
        <w:rPr>
          <w:rFonts w:ascii="Times New Roman" w:eastAsia="Calibri" w:hAnsi="Times New Roman" w:cs="Calibri"/>
          <w:color w:val="000000"/>
          <w:kern w:val="0"/>
          <w:sz w:val="24"/>
          <w:szCs w:val="24"/>
          <w14:ligatures w14:val="none"/>
        </w:rPr>
        <w:t xml:space="preserve"> </w:t>
      </w:r>
      <w:r w:rsidRPr="00EB2439">
        <w:rPr>
          <w:rFonts w:ascii="Times New Roman" w:eastAsia="Calibri" w:hAnsi="Times New Roman" w:cs="Calibri"/>
          <w:color w:val="000000"/>
          <w:kern w:val="0"/>
          <w:sz w:val="24"/>
          <w:szCs w:val="24"/>
          <w14:ligatures w14:val="none"/>
        </w:rPr>
        <w:t>perskaičiavimo indekso reikšmė laikotarpio pradžioje ir jo nustatymo data, indekso reikšmė laikotarpio pabaigoje ir jo nustatymo data, kainų</w:t>
      </w:r>
      <w:r w:rsidR="00C02C12" w:rsidRPr="00EB2439">
        <w:rPr>
          <w:rFonts w:ascii="Times New Roman" w:eastAsia="Calibri" w:hAnsi="Times New Roman" w:cs="Calibri"/>
          <w:color w:val="000000"/>
          <w:kern w:val="0"/>
          <w:sz w:val="24"/>
          <w:szCs w:val="24"/>
          <w14:ligatures w14:val="none"/>
        </w:rPr>
        <w:t xml:space="preserve"> indekso</w:t>
      </w:r>
      <w:r w:rsidRPr="00EB2439">
        <w:rPr>
          <w:rFonts w:ascii="Times New Roman" w:eastAsia="Calibri" w:hAnsi="Times New Roman" w:cs="Calibri"/>
          <w:color w:val="000000"/>
          <w:kern w:val="0"/>
          <w:sz w:val="24"/>
          <w:szCs w:val="24"/>
          <w14:ligatures w14:val="none"/>
        </w:rPr>
        <w:t xml:space="preserve"> pokytis (k), </w:t>
      </w:r>
      <w:r w:rsidR="00E12101" w:rsidRPr="00EB2439">
        <w:rPr>
          <w:rFonts w:ascii="Times New Roman" w:eastAsia="Calibri" w:hAnsi="Times New Roman" w:cs="Calibri"/>
          <w:color w:val="000000"/>
          <w:kern w:val="0"/>
          <w:sz w:val="24"/>
          <w:szCs w:val="24"/>
          <w14:ligatures w14:val="none"/>
        </w:rPr>
        <w:t>perskaičiuota</w:t>
      </w:r>
      <w:r w:rsidR="001A7F55" w:rsidRPr="00EB2439">
        <w:rPr>
          <w:rFonts w:ascii="Times New Roman" w:eastAsia="Calibri" w:hAnsi="Times New Roman" w:cs="Calibri"/>
          <w:color w:val="000000"/>
          <w:kern w:val="0"/>
          <w:sz w:val="24"/>
          <w:szCs w:val="24"/>
          <w14:ligatures w14:val="none"/>
        </w:rPr>
        <w:t>s</w:t>
      </w:r>
      <w:r w:rsidR="00E12101" w:rsidRPr="00EB2439">
        <w:rPr>
          <w:rFonts w:ascii="Times New Roman" w:eastAsia="Calibri" w:hAnsi="Times New Roman" w:cs="Calibri"/>
          <w:color w:val="000000"/>
          <w:kern w:val="0"/>
          <w:sz w:val="24"/>
          <w:szCs w:val="24"/>
          <w14:ligatures w14:val="none"/>
        </w:rPr>
        <w:t xml:space="preserve"> </w:t>
      </w:r>
      <w:r w:rsidR="001A7F55" w:rsidRPr="00EB2439">
        <w:rPr>
          <w:rFonts w:ascii="Times New Roman" w:eastAsia="Calibri" w:hAnsi="Times New Roman" w:cs="Calibri"/>
          <w:color w:val="000000"/>
          <w:kern w:val="0"/>
          <w:sz w:val="24"/>
          <w:szCs w:val="24"/>
          <w14:ligatures w14:val="none"/>
        </w:rPr>
        <w:t>įkainis</w:t>
      </w:r>
      <w:r w:rsidR="00E12101" w:rsidRPr="00EB2439">
        <w:rPr>
          <w:rFonts w:ascii="Times New Roman" w:eastAsia="Calibri" w:hAnsi="Times New Roman" w:cs="Calibri"/>
          <w:color w:val="000000"/>
          <w:kern w:val="0"/>
          <w:sz w:val="24"/>
          <w:szCs w:val="24"/>
          <w14:ligatures w14:val="none"/>
        </w:rPr>
        <w:t xml:space="preserve"> </w:t>
      </w:r>
      <w:r w:rsidRPr="00EB2439">
        <w:rPr>
          <w:rFonts w:ascii="Times New Roman" w:eastAsia="Calibri" w:hAnsi="Times New Roman" w:cs="Calibri"/>
          <w:color w:val="000000"/>
          <w:kern w:val="0"/>
          <w:sz w:val="24"/>
          <w:szCs w:val="24"/>
          <w14:ligatures w14:val="none"/>
        </w:rPr>
        <w:t>bei perskaičiuota pradinė sutarties vertė</w:t>
      </w:r>
      <w:r w:rsidR="00E12101" w:rsidRPr="00EB2439">
        <w:rPr>
          <w:rFonts w:ascii="Times New Roman" w:eastAsia="Calibri" w:hAnsi="Times New Roman" w:cs="Calibri"/>
          <w:color w:val="000000"/>
          <w:kern w:val="0"/>
          <w:sz w:val="24"/>
          <w:szCs w:val="24"/>
          <w14:ligatures w14:val="none"/>
        </w:rPr>
        <w:t>;</w:t>
      </w:r>
    </w:p>
    <w:p w14:paraId="15412D7E" w14:textId="2F69CD6E"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2.</w:t>
      </w:r>
      <w:r w:rsidR="00D321A8" w:rsidRPr="00EB2439">
        <w:rPr>
          <w:rFonts w:ascii="Times New Roman" w:eastAsia="Calibri" w:hAnsi="Times New Roman" w:cs="Calibri"/>
          <w:color w:val="000000"/>
          <w:kern w:val="0"/>
          <w:sz w:val="24"/>
          <w:szCs w:val="24"/>
          <w14:ligatures w14:val="none"/>
        </w:rPr>
        <w:t>3</w:t>
      </w:r>
      <w:r w:rsidRPr="00EB2439">
        <w:rPr>
          <w:rFonts w:ascii="Times New Roman" w:eastAsia="Calibri" w:hAnsi="Times New Roman" w:cs="Calibri"/>
          <w:color w:val="000000"/>
          <w:kern w:val="0"/>
          <w:sz w:val="24"/>
          <w:szCs w:val="24"/>
          <w14:ligatures w14:val="none"/>
        </w:rPr>
        <w:t>.2.4</w:t>
      </w:r>
      <w:r w:rsidR="00C7501F" w:rsidRPr="00EB2439">
        <w:rPr>
          <w:rFonts w:ascii="Times New Roman" w:eastAsia="Calibri" w:hAnsi="Times New Roman" w:cs="Calibri"/>
          <w:color w:val="000000"/>
          <w:kern w:val="0"/>
          <w:sz w:val="24"/>
          <w:szCs w:val="24"/>
          <w14:ligatures w14:val="none"/>
        </w:rPr>
        <w:t>.</w:t>
      </w:r>
      <w:r w:rsidRPr="00EB2439">
        <w:rPr>
          <w:rFonts w:ascii="Times New Roman" w:eastAsia="Calibri" w:hAnsi="Times New Roman" w:cs="Calibri"/>
          <w:color w:val="000000"/>
          <w:kern w:val="0"/>
          <w:sz w:val="24"/>
          <w:szCs w:val="24"/>
          <w14:ligatures w14:val="none"/>
        </w:rPr>
        <w:t xml:space="preserve"> </w:t>
      </w:r>
      <w:r w:rsidR="00C7501F" w:rsidRPr="00EB2439">
        <w:rPr>
          <w:rFonts w:ascii="Times New Roman" w:eastAsia="Calibri" w:hAnsi="Times New Roman" w:cs="Calibri"/>
          <w:color w:val="000000"/>
          <w:kern w:val="0"/>
          <w:sz w:val="24"/>
          <w:szCs w:val="24"/>
          <w14:ligatures w14:val="none"/>
        </w:rPr>
        <w:t>p</w:t>
      </w:r>
      <w:r w:rsidR="00BD3391" w:rsidRPr="00EB2439">
        <w:rPr>
          <w:rFonts w:ascii="Times New Roman" w:eastAsia="Calibri" w:hAnsi="Times New Roman" w:cs="Calibri"/>
          <w:color w:val="000000"/>
          <w:kern w:val="0"/>
          <w:sz w:val="24"/>
          <w:szCs w:val="24"/>
          <w14:ligatures w14:val="none"/>
        </w:rPr>
        <w:t>erskaičiuot</w:t>
      </w:r>
      <w:r w:rsidR="009F5748" w:rsidRPr="00EB2439">
        <w:rPr>
          <w:rFonts w:ascii="Times New Roman" w:eastAsia="Calibri" w:hAnsi="Times New Roman" w:cs="Calibri"/>
          <w:color w:val="000000"/>
          <w:kern w:val="0"/>
          <w:sz w:val="24"/>
          <w:szCs w:val="24"/>
          <w14:ligatures w14:val="none"/>
        </w:rPr>
        <w:t>a</w:t>
      </w:r>
      <w:r w:rsidR="001A7F55" w:rsidRPr="00EB2439">
        <w:rPr>
          <w:rFonts w:ascii="Times New Roman" w:eastAsia="Calibri" w:hAnsi="Times New Roman" w:cs="Calibri"/>
          <w:color w:val="000000"/>
          <w:kern w:val="0"/>
          <w:sz w:val="24"/>
          <w:szCs w:val="24"/>
          <w14:ligatures w14:val="none"/>
        </w:rPr>
        <w:t xml:space="preserve">s </w:t>
      </w:r>
      <w:r w:rsidR="00950AD8" w:rsidRPr="00EB2439">
        <w:rPr>
          <w:rFonts w:ascii="Times New Roman" w:eastAsia="Calibri" w:hAnsi="Times New Roman" w:cs="Calibri"/>
          <w:color w:val="000000"/>
          <w:kern w:val="0"/>
          <w:sz w:val="24"/>
          <w:szCs w:val="24"/>
          <w14:ligatures w14:val="none"/>
        </w:rPr>
        <w:t xml:space="preserve">paslaugų </w:t>
      </w:r>
      <w:r w:rsidR="001A7F55" w:rsidRPr="00EB2439">
        <w:rPr>
          <w:rFonts w:ascii="Times New Roman" w:eastAsia="Calibri" w:hAnsi="Times New Roman" w:cs="Calibri"/>
          <w:color w:val="000000"/>
          <w:kern w:val="0"/>
          <w:sz w:val="24"/>
          <w:szCs w:val="24"/>
          <w14:ligatures w14:val="none"/>
        </w:rPr>
        <w:t>įkainis</w:t>
      </w:r>
      <w:r w:rsidR="00BD3391" w:rsidRPr="00EB2439">
        <w:rPr>
          <w:rFonts w:ascii="Times New Roman" w:eastAsia="Calibri" w:hAnsi="Times New Roman" w:cs="Calibri"/>
          <w:color w:val="000000"/>
          <w:kern w:val="0"/>
          <w:sz w:val="24"/>
          <w:szCs w:val="24"/>
          <w14:ligatures w14:val="none"/>
        </w:rPr>
        <w:t xml:space="preserve"> </w:t>
      </w:r>
      <w:r w:rsidRPr="00EB2439">
        <w:rPr>
          <w:rFonts w:ascii="Times New Roman" w:eastAsia="Calibri" w:hAnsi="Times New Roman" w:cs="Calibri"/>
          <w:color w:val="000000"/>
          <w:kern w:val="0"/>
          <w:sz w:val="24"/>
          <w:szCs w:val="24"/>
          <w14:ligatures w14:val="none"/>
        </w:rPr>
        <w:t>taikom</w:t>
      </w:r>
      <w:r w:rsidR="009F5748" w:rsidRPr="00EB2439">
        <w:rPr>
          <w:rFonts w:ascii="Times New Roman" w:eastAsia="Calibri" w:hAnsi="Times New Roman" w:cs="Calibri"/>
          <w:color w:val="000000"/>
          <w:kern w:val="0"/>
          <w:sz w:val="24"/>
          <w:szCs w:val="24"/>
          <w14:ligatures w14:val="none"/>
        </w:rPr>
        <w:t>a</w:t>
      </w:r>
      <w:r w:rsidR="001A7F55" w:rsidRPr="00EB2439">
        <w:rPr>
          <w:rFonts w:ascii="Times New Roman" w:eastAsia="Calibri" w:hAnsi="Times New Roman" w:cs="Calibri"/>
          <w:color w:val="000000"/>
          <w:kern w:val="0"/>
          <w:sz w:val="24"/>
          <w:szCs w:val="24"/>
          <w14:ligatures w14:val="none"/>
        </w:rPr>
        <w:t>s</w:t>
      </w:r>
      <w:r w:rsidRPr="00EB2439">
        <w:rPr>
          <w:rFonts w:ascii="Times New Roman" w:eastAsia="Calibri" w:hAnsi="Times New Roman" w:cs="Calibri"/>
          <w:color w:val="000000"/>
          <w:kern w:val="0"/>
          <w:sz w:val="24"/>
          <w:szCs w:val="24"/>
          <w14:ligatures w14:val="none"/>
        </w:rPr>
        <w:t xml:space="preserve"> paslaugoms, suteiktoms po to, kai Šalys sudaro </w:t>
      </w:r>
      <w:r w:rsidR="00C7501F" w:rsidRPr="00EB2439">
        <w:rPr>
          <w:rFonts w:ascii="Times New Roman" w:eastAsia="Calibri" w:hAnsi="Times New Roman" w:cs="Calibri"/>
          <w:color w:val="000000"/>
          <w:kern w:val="0"/>
          <w:sz w:val="24"/>
          <w:szCs w:val="24"/>
          <w14:ligatures w14:val="none"/>
        </w:rPr>
        <w:t>S</w:t>
      </w:r>
      <w:r w:rsidRPr="00EB2439">
        <w:rPr>
          <w:rFonts w:ascii="Times New Roman" w:eastAsia="Calibri" w:hAnsi="Times New Roman" w:cs="Calibri"/>
          <w:color w:val="000000"/>
          <w:kern w:val="0"/>
          <w:sz w:val="24"/>
          <w:szCs w:val="24"/>
          <w14:ligatures w14:val="none"/>
        </w:rPr>
        <w:t xml:space="preserve">usitarimą dėl </w:t>
      </w:r>
      <w:r w:rsidR="00C7501F" w:rsidRPr="00EB2439">
        <w:rPr>
          <w:rFonts w:ascii="Times New Roman" w:eastAsia="Calibri" w:hAnsi="Times New Roman" w:cs="Calibri"/>
          <w:color w:val="000000"/>
          <w:kern w:val="0"/>
          <w:sz w:val="24"/>
          <w:szCs w:val="24"/>
          <w14:ligatures w14:val="none"/>
        </w:rPr>
        <w:t>Sutartyje numatyto</w:t>
      </w:r>
      <w:r w:rsidR="001A7F55" w:rsidRPr="00EB2439">
        <w:rPr>
          <w:rFonts w:ascii="Times New Roman" w:eastAsia="Calibri" w:hAnsi="Times New Roman" w:cs="Calibri"/>
          <w:color w:val="000000"/>
          <w:kern w:val="0"/>
          <w:sz w:val="24"/>
          <w:szCs w:val="24"/>
          <w14:ligatures w14:val="none"/>
        </w:rPr>
        <w:t xml:space="preserve"> </w:t>
      </w:r>
      <w:r w:rsidR="00C02C12" w:rsidRPr="00EB2439">
        <w:rPr>
          <w:rFonts w:ascii="Times New Roman" w:eastAsia="Calibri" w:hAnsi="Times New Roman" w:cs="Calibri"/>
          <w:color w:val="000000"/>
          <w:kern w:val="0"/>
          <w:sz w:val="24"/>
          <w:szCs w:val="24"/>
          <w14:ligatures w14:val="none"/>
        </w:rPr>
        <w:t xml:space="preserve">paslaugų </w:t>
      </w:r>
      <w:r w:rsidR="001A7F55" w:rsidRPr="00EB2439">
        <w:rPr>
          <w:rFonts w:ascii="Times New Roman" w:eastAsia="Calibri" w:hAnsi="Times New Roman" w:cs="Calibri"/>
          <w:color w:val="000000"/>
          <w:kern w:val="0"/>
          <w:sz w:val="24"/>
          <w:szCs w:val="24"/>
          <w14:ligatures w14:val="none"/>
        </w:rPr>
        <w:t>įkainio</w:t>
      </w:r>
      <w:r w:rsidRPr="00EB2439">
        <w:rPr>
          <w:rFonts w:ascii="Times New Roman" w:eastAsia="Calibri" w:hAnsi="Times New Roman" w:cs="Calibri"/>
          <w:color w:val="000000"/>
          <w:kern w:val="0"/>
          <w:sz w:val="24"/>
          <w:szCs w:val="24"/>
          <w14:ligatures w14:val="none"/>
        </w:rPr>
        <w:t xml:space="preserve"> perskaičiavimo</w:t>
      </w:r>
      <w:r w:rsidR="00E12101" w:rsidRPr="00EB2439">
        <w:rPr>
          <w:rFonts w:ascii="Times New Roman" w:eastAsia="Calibri" w:hAnsi="Times New Roman" w:cs="Calibri"/>
          <w:color w:val="000000"/>
          <w:kern w:val="0"/>
          <w:sz w:val="24"/>
          <w:szCs w:val="24"/>
          <w14:ligatures w14:val="none"/>
        </w:rPr>
        <w:t>;</w:t>
      </w:r>
    </w:p>
    <w:p w14:paraId="007AEEEE" w14:textId="7219B417"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2.</w:t>
      </w:r>
      <w:r w:rsidR="00D321A8" w:rsidRPr="00EB2439">
        <w:rPr>
          <w:rFonts w:ascii="Times New Roman" w:eastAsia="Calibri" w:hAnsi="Times New Roman" w:cs="Calibri"/>
          <w:color w:val="000000"/>
          <w:kern w:val="0"/>
          <w:sz w:val="24"/>
          <w:szCs w:val="24"/>
          <w14:ligatures w14:val="none"/>
        </w:rPr>
        <w:t>3</w:t>
      </w:r>
      <w:r w:rsidRPr="00EB2439">
        <w:rPr>
          <w:rFonts w:ascii="Times New Roman" w:eastAsia="Calibri" w:hAnsi="Times New Roman" w:cs="Calibri"/>
          <w:color w:val="000000"/>
          <w:kern w:val="0"/>
          <w:sz w:val="24"/>
          <w:szCs w:val="24"/>
          <w14:ligatures w14:val="none"/>
        </w:rPr>
        <w:t>.2.5.</w:t>
      </w:r>
      <w:r w:rsidR="001A7F55" w:rsidRPr="00EB2439">
        <w:rPr>
          <w:rFonts w:ascii="Times New Roman" w:eastAsia="Calibri" w:hAnsi="Times New Roman" w:cs="Calibri"/>
          <w:color w:val="000000"/>
          <w:kern w:val="0"/>
          <w:sz w:val="24"/>
          <w:szCs w:val="24"/>
          <w14:ligatures w14:val="none"/>
        </w:rPr>
        <w:t xml:space="preserve"> įkainis</w:t>
      </w:r>
      <w:r w:rsidRPr="00EB2439">
        <w:rPr>
          <w:rFonts w:ascii="Times New Roman" w:eastAsia="Calibri" w:hAnsi="Times New Roman" w:cs="Calibri"/>
          <w:color w:val="000000"/>
          <w:kern w:val="0"/>
          <w:sz w:val="24"/>
          <w:szCs w:val="24"/>
          <w14:ligatures w14:val="none"/>
        </w:rPr>
        <w:t xml:space="preserve"> perskaičiuojama</w:t>
      </w:r>
      <w:r w:rsidR="001A7F55" w:rsidRPr="00EB2439">
        <w:rPr>
          <w:rFonts w:ascii="Times New Roman" w:eastAsia="Calibri" w:hAnsi="Times New Roman" w:cs="Calibri"/>
          <w:color w:val="000000"/>
          <w:kern w:val="0"/>
          <w:sz w:val="24"/>
          <w:szCs w:val="24"/>
          <w14:ligatures w14:val="none"/>
        </w:rPr>
        <w:t>s</w:t>
      </w:r>
      <w:r w:rsidRPr="00EB2439">
        <w:rPr>
          <w:rFonts w:ascii="Times New Roman" w:eastAsia="Calibri" w:hAnsi="Times New Roman" w:cs="Calibri"/>
          <w:color w:val="000000"/>
          <w:kern w:val="0"/>
          <w:sz w:val="24"/>
          <w:szCs w:val="24"/>
          <w14:ligatures w14:val="none"/>
        </w:rPr>
        <w:t xml:space="preserve"> pagal šią formulę:</w:t>
      </w:r>
    </w:p>
    <w:p w14:paraId="072CBDC3" w14:textId="77777777" w:rsidR="00FC615D" w:rsidRPr="00EB2439" w:rsidRDefault="00CC0590" w:rsidP="00EB2439">
      <w:pPr>
        <w:spacing w:after="0" w:line="240" w:lineRule="auto"/>
        <w:ind w:firstLine="567"/>
        <w:jc w:val="both"/>
        <w:rPr>
          <w:rFonts w:ascii="Times New Roman" w:eastAsia="Calibri" w:hAnsi="Times New Roman" w:cs="Calibri"/>
          <w:i/>
          <w:color w:val="000000"/>
          <w:kern w:val="0"/>
          <w:sz w:val="24"/>
          <w:szCs w:val="24"/>
          <w14:ligatures w14:val="none"/>
        </w:rPr>
      </w:pPr>
      <m:oMath>
        <m:sSub>
          <m:sSubPr>
            <m:ctrlPr>
              <w:rPr>
                <w:rFonts w:ascii="Cambria Math" w:eastAsia="Calibri" w:hAnsi="Cambria Math" w:cs="Calibri"/>
                <w:i/>
                <w:color w:val="000000"/>
                <w:kern w:val="0"/>
                <w:sz w:val="24"/>
                <w:szCs w:val="24"/>
                <w14:ligatures w14:val="none"/>
              </w:rPr>
            </m:ctrlPr>
          </m:sSubPr>
          <m:e>
            <m:r>
              <w:rPr>
                <w:rFonts w:ascii="Cambria Math" w:eastAsia="Calibri" w:hAnsi="Cambria Math" w:cs="Calibri"/>
                <w:color w:val="000000"/>
                <w:kern w:val="0"/>
                <w:sz w:val="24"/>
                <w:szCs w:val="24"/>
                <w14:ligatures w14:val="none"/>
              </w:rPr>
              <m:t>a</m:t>
            </m:r>
          </m:e>
          <m:sub>
            <m:r>
              <w:rPr>
                <w:rFonts w:ascii="Cambria Math" w:eastAsia="Calibri" w:hAnsi="Cambria Math" w:cs="Calibri"/>
                <w:color w:val="000000"/>
                <w:kern w:val="0"/>
                <w:sz w:val="24"/>
                <w:szCs w:val="24"/>
                <w14:ligatures w14:val="none"/>
              </w:rPr>
              <m:t>1</m:t>
            </m:r>
          </m:sub>
        </m:sSub>
        <m:r>
          <w:rPr>
            <w:rFonts w:ascii="Cambria Math" w:eastAsia="Calibri" w:hAnsi="Cambria Math" w:cs="Calibri"/>
            <w:color w:val="000000"/>
            <w:kern w:val="0"/>
            <w:sz w:val="24"/>
            <w:szCs w:val="24"/>
            <w14:ligatures w14:val="none"/>
          </w:rPr>
          <m:t>=</m:t>
        </m:r>
        <m:r>
          <w:rPr>
            <w:rFonts w:ascii="Cambria Math" w:eastAsia="Times New Roman" w:hAnsi="Cambria Math" w:cs="Calibri"/>
            <w:color w:val="000000"/>
            <w:kern w:val="0"/>
            <w:sz w:val="24"/>
            <w:szCs w:val="24"/>
            <w14:ligatures w14:val="none"/>
          </w:rPr>
          <m:t>a</m:t>
        </m:r>
        <m:r>
          <w:rPr>
            <w:rFonts w:ascii="Cambria Math" w:eastAsia="Times New Roman" w:hAnsi="Cambria Math" w:cs="Calibri"/>
            <w:color w:val="000000"/>
            <w:kern w:val="0"/>
            <w:sz w:val="24"/>
            <w:szCs w:val="24"/>
            <w14:ligatures w14:val="none"/>
          </w:rPr>
          <m:t>+</m:t>
        </m:r>
        <m:d>
          <m:dPr>
            <m:ctrlPr>
              <w:rPr>
                <w:rFonts w:ascii="Cambria Math" w:eastAsia="Times New Roman" w:hAnsi="Cambria Math" w:cs="Calibri"/>
                <w:i/>
                <w:color w:val="000000"/>
                <w:kern w:val="0"/>
                <w:sz w:val="24"/>
                <w:szCs w:val="24"/>
                <w:lang w:val="en-US"/>
                <w14:ligatures w14:val="none"/>
              </w:rPr>
            </m:ctrlPr>
          </m:dPr>
          <m:e>
            <m:f>
              <m:fPr>
                <m:ctrlPr>
                  <w:rPr>
                    <w:rFonts w:ascii="Cambria Math" w:eastAsia="Times New Roman" w:hAnsi="Cambria Math" w:cs="Calibri"/>
                    <w:i/>
                    <w:color w:val="000000"/>
                    <w:kern w:val="0"/>
                    <w:sz w:val="24"/>
                    <w:szCs w:val="24"/>
                    <w:lang w:val="en-US"/>
                    <w14:ligatures w14:val="none"/>
                  </w:rPr>
                </m:ctrlPr>
              </m:fPr>
              <m:num>
                <m:r>
                  <w:rPr>
                    <w:rFonts w:ascii="Cambria Math" w:eastAsia="Times New Roman" w:hAnsi="Cambria Math" w:cs="Calibri"/>
                    <w:color w:val="000000"/>
                    <w:kern w:val="0"/>
                    <w:sz w:val="24"/>
                    <w:szCs w:val="24"/>
                    <w14:ligatures w14:val="none"/>
                  </w:rPr>
                  <m:t>k</m:t>
                </m:r>
              </m:num>
              <m:den>
                <m:r>
                  <w:rPr>
                    <w:rFonts w:ascii="Cambria Math" w:eastAsia="Times New Roman" w:hAnsi="Cambria Math" w:cs="Calibri"/>
                    <w:color w:val="000000"/>
                    <w:kern w:val="0"/>
                    <w:sz w:val="24"/>
                    <w:szCs w:val="24"/>
                    <w14:ligatures w14:val="none"/>
                  </w:rPr>
                  <m:t>100</m:t>
                </m:r>
              </m:den>
            </m:f>
            <m:r>
              <w:rPr>
                <w:rFonts w:ascii="Cambria Math" w:eastAsia="Times New Roman" w:hAnsi="Cambria Math" w:cs="Calibri"/>
                <w:color w:val="000000"/>
                <w:kern w:val="0"/>
                <w:sz w:val="24"/>
                <w:szCs w:val="24"/>
                <w14:ligatures w14:val="none"/>
              </w:rPr>
              <m:t>×</m:t>
            </m:r>
            <m:r>
              <w:rPr>
                <w:rFonts w:ascii="Cambria Math" w:eastAsia="Times New Roman" w:hAnsi="Cambria Math" w:cs="Calibri"/>
                <w:color w:val="000000"/>
                <w:kern w:val="0"/>
                <w:sz w:val="24"/>
                <w:szCs w:val="24"/>
                <w14:ligatures w14:val="none"/>
              </w:rPr>
              <m:t>a</m:t>
            </m:r>
          </m:e>
        </m:d>
      </m:oMath>
      <w:r w:rsidR="00FC615D" w:rsidRPr="00EB2439">
        <w:rPr>
          <w:rFonts w:ascii="Times New Roman" w:eastAsia="Times New Roman" w:hAnsi="Times New Roman" w:cs="Calibri"/>
          <w:i/>
          <w:color w:val="000000"/>
          <w:kern w:val="0"/>
          <w:sz w:val="24"/>
          <w:szCs w:val="24"/>
          <w14:ligatures w14:val="none"/>
        </w:rPr>
        <w:t>, kur</w:t>
      </w:r>
    </w:p>
    <w:p w14:paraId="5A789624" w14:textId="50A6077F"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a –</w:t>
      </w:r>
      <w:r w:rsidR="009F5748" w:rsidRPr="00EB2439">
        <w:rPr>
          <w:rFonts w:ascii="Times New Roman" w:eastAsia="Calibri" w:hAnsi="Times New Roman" w:cs="Calibri"/>
          <w:color w:val="000000"/>
          <w:kern w:val="0"/>
          <w:sz w:val="24"/>
          <w:szCs w:val="24"/>
          <w14:ligatures w14:val="none"/>
        </w:rPr>
        <w:t xml:space="preserve"> </w:t>
      </w:r>
      <w:r w:rsidR="001A7F55" w:rsidRPr="00EB2439">
        <w:rPr>
          <w:rFonts w:ascii="Times New Roman" w:eastAsia="Calibri" w:hAnsi="Times New Roman" w:cs="Calibri"/>
          <w:color w:val="000000"/>
          <w:kern w:val="0"/>
          <w:sz w:val="24"/>
          <w:szCs w:val="24"/>
          <w14:ligatures w14:val="none"/>
        </w:rPr>
        <w:t>įkainis</w:t>
      </w:r>
      <w:r w:rsidRPr="00EB2439">
        <w:rPr>
          <w:rFonts w:ascii="Times New Roman" w:eastAsia="Calibri" w:hAnsi="Times New Roman" w:cs="Calibri"/>
          <w:color w:val="000000"/>
          <w:kern w:val="0"/>
          <w:sz w:val="24"/>
          <w:szCs w:val="24"/>
          <w14:ligatures w14:val="none"/>
        </w:rPr>
        <w:t xml:space="preserve"> (Eur be PVM) (jei ji</w:t>
      </w:r>
      <w:r w:rsidR="001A7F55" w:rsidRPr="00EB2439">
        <w:rPr>
          <w:rFonts w:ascii="Times New Roman" w:eastAsia="Calibri" w:hAnsi="Times New Roman" w:cs="Calibri"/>
          <w:color w:val="000000"/>
          <w:kern w:val="0"/>
          <w:sz w:val="24"/>
          <w:szCs w:val="24"/>
          <w14:ligatures w14:val="none"/>
        </w:rPr>
        <w:t xml:space="preserve">s </w:t>
      </w:r>
      <w:r w:rsidRPr="00EB2439">
        <w:rPr>
          <w:rFonts w:ascii="Times New Roman" w:eastAsia="Calibri" w:hAnsi="Times New Roman" w:cs="Calibri"/>
          <w:color w:val="000000"/>
          <w:kern w:val="0"/>
          <w:sz w:val="24"/>
          <w:szCs w:val="24"/>
          <w14:ligatures w14:val="none"/>
        </w:rPr>
        <w:t>jau buvo perskaičiuotas, tai po paskutinio perskaičiavimo)</w:t>
      </w:r>
      <w:r w:rsidR="009727C2" w:rsidRPr="00EB2439">
        <w:rPr>
          <w:rFonts w:ascii="Times New Roman" w:eastAsia="Calibri" w:hAnsi="Times New Roman" w:cs="Calibri"/>
          <w:color w:val="000000"/>
          <w:kern w:val="0"/>
          <w:sz w:val="24"/>
          <w:szCs w:val="24"/>
          <w14:ligatures w14:val="none"/>
        </w:rPr>
        <w:t>;</w:t>
      </w:r>
    </w:p>
    <w:p w14:paraId="5F24C02D" w14:textId="3375A08A"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a</w:t>
      </w:r>
      <w:r w:rsidRPr="00EB2439">
        <w:rPr>
          <w:rFonts w:ascii="Times New Roman" w:eastAsia="Calibri" w:hAnsi="Times New Roman" w:cs="Calibri"/>
          <w:color w:val="000000"/>
          <w:kern w:val="0"/>
          <w:sz w:val="24"/>
          <w:szCs w:val="24"/>
          <w:vertAlign w:val="subscript"/>
          <w14:ligatures w14:val="none"/>
        </w:rPr>
        <w:t>1</w:t>
      </w:r>
      <w:r w:rsidRPr="00EB2439">
        <w:rPr>
          <w:rFonts w:ascii="Times New Roman" w:eastAsia="Calibri" w:hAnsi="Times New Roman" w:cs="Calibri"/>
          <w:color w:val="000000"/>
          <w:kern w:val="0"/>
          <w:sz w:val="24"/>
          <w:szCs w:val="24"/>
          <w14:ligatures w14:val="none"/>
        </w:rPr>
        <w:t xml:space="preserve"> – perskaičiuota</w:t>
      </w:r>
      <w:r w:rsidR="001A7F55" w:rsidRPr="00EB2439">
        <w:rPr>
          <w:rFonts w:ascii="Times New Roman" w:eastAsia="Calibri" w:hAnsi="Times New Roman" w:cs="Calibri"/>
          <w:color w:val="000000"/>
          <w:kern w:val="0"/>
          <w:sz w:val="24"/>
          <w:szCs w:val="24"/>
          <w14:ligatures w14:val="none"/>
        </w:rPr>
        <w:t xml:space="preserve">s </w:t>
      </w:r>
      <w:r w:rsidRPr="00EB2439">
        <w:rPr>
          <w:rFonts w:ascii="Times New Roman" w:eastAsia="Calibri" w:hAnsi="Times New Roman" w:cs="Calibri"/>
          <w:color w:val="000000"/>
          <w:kern w:val="0"/>
          <w:sz w:val="24"/>
          <w:szCs w:val="24"/>
          <w14:ligatures w14:val="none"/>
        </w:rPr>
        <w:t xml:space="preserve">(pakeista) </w:t>
      </w:r>
      <w:r w:rsidR="001A7F55" w:rsidRPr="00EB2439">
        <w:rPr>
          <w:rFonts w:ascii="Times New Roman" w:eastAsia="Calibri" w:hAnsi="Times New Roman" w:cs="Calibri"/>
          <w:color w:val="000000"/>
          <w:kern w:val="0"/>
          <w:sz w:val="24"/>
          <w:szCs w:val="24"/>
          <w14:ligatures w14:val="none"/>
        </w:rPr>
        <w:t xml:space="preserve">įkainis </w:t>
      </w:r>
      <w:r w:rsidRPr="00EB2439">
        <w:rPr>
          <w:rFonts w:ascii="Times New Roman" w:eastAsia="Calibri" w:hAnsi="Times New Roman" w:cs="Calibri"/>
          <w:color w:val="000000"/>
          <w:kern w:val="0"/>
          <w:sz w:val="24"/>
          <w:szCs w:val="24"/>
          <w14:ligatures w14:val="none"/>
        </w:rPr>
        <w:t>(Eur be PVM)</w:t>
      </w:r>
      <w:r w:rsidR="009727C2" w:rsidRPr="00EB2439">
        <w:rPr>
          <w:rFonts w:ascii="Times New Roman" w:eastAsia="Calibri" w:hAnsi="Times New Roman" w:cs="Calibri"/>
          <w:color w:val="000000"/>
          <w:kern w:val="0"/>
          <w:sz w:val="24"/>
          <w:szCs w:val="24"/>
          <w14:ligatures w14:val="none"/>
        </w:rPr>
        <w:t>;</w:t>
      </w:r>
    </w:p>
    <w:p w14:paraId="1FED5F75" w14:textId="77777777"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 xml:space="preserve">k – pagal kainų indeksą apskaičiuotas kainų indekso pokytis (padidėjimas arba sumažėjimas) (%). „k“ reikšmė skaičiuojama pagal formulę: </w:t>
      </w:r>
    </w:p>
    <w:p w14:paraId="7073CE90" w14:textId="77777777"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 xml:space="preserve"> </w:t>
      </w:r>
      <m:oMath>
        <m:r>
          <w:rPr>
            <w:rFonts w:ascii="Cambria Math" w:eastAsia="Calibri" w:hAnsi="Cambria Math" w:cs="Calibri"/>
            <w:color w:val="000000"/>
            <w:kern w:val="0"/>
            <w:sz w:val="24"/>
            <w:szCs w:val="24"/>
            <w14:ligatures w14:val="none"/>
          </w:rPr>
          <m:t>k =</m:t>
        </m:r>
        <m:f>
          <m:fPr>
            <m:ctrlPr>
              <w:rPr>
                <w:rFonts w:ascii="Cambria Math" w:eastAsia="Times New Roman" w:hAnsi="Cambria Math" w:cs="Calibri"/>
                <w:i/>
                <w:color w:val="000000"/>
                <w:kern w:val="0"/>
                <w:sz w:val="24"/>
                <w:szCs w:val="24"/>
                <w14:ligatures w14:val="none"/>
              </w:rPr>
            </m:ctrlPr>
          </m:fPr>
          <m:num>
            <m:sSub>
              <m:sSubPr>
                <m:ctrlPr>
                  <w:rPr>
                    <w:rFonts w:ascii="Cambria Math" w:eastAsia="Times New Roman" w:hAnsi="Cambria Math" w:cs="Calibri"/>
                    <w:i/>
                    <w:color w:val="000000"/>
                    <w:kern w:val="0"/>
                    <w:sz w:val="24"/>
                    <w:szCs w:val="24"/>
                    <w14:ligatures w14:val="none"/>
                  </w:rPr>
                </m:ctrlPr>
              </m:sSubPr>
              <m:e>
                <m:r>
                  <w:rPr>
                    <w:rFonts w:ascii="Cambria Math" w:eastAsia="Times New Roman" w:hAnsi="Cambria Math" w:cs="Calibri"/>
                    <w:color w:val="000000"/>
                    <w:kern w:val="0"/>
                    <w:sz w:val="24"/>
                    <w:szCs w:val="24"/>
                    <w14:ligatures w14:val="none"/>
                  </w:rPr>
                  <m:t>Ind</m:t>
                </m:r>
              </m:e>
              <m:sub>
                <m:r>
                  <w:rPr>
                    <w:rFonts w:ascii="Cambria Math" w:eastAsia="Times New Roman" w:hAnsi="Cambria Math" w:cs="Calibri"/>
                    <w:color w:val="000000"/>
                    <w:kern w:val="0"/>
                    <w:sz w:val="24"/>
                    <w:szCs w:val="24"/>
                    <w14:ligatures w14:val="none"/>
                  </w:rPr>
                  <m:t>naujausias</m:t>
                </m:r>
              </m:sub>
            </m:sSub>
          </m:num>
          <m:den>
            <m:sSub>
              <m:sSubPr>
                <m:ctrlPr>
                  <w:rPr>
                    <w:rFonts w:ascii="Cambria Math" w:eastAsia="Times New Roman" w:hAnsi="Cambria Math" w:cs="Calibri"/>
                    <w:i/>
                    <w:color w:val="000000"/>
                    <w:kern w:val="0"/>
                    <w:sz w:val="24"/>
                    <w:szCs w:val="24"/>
                    <w14:ligatures w14:val="none"/>
                  </w:rPr>
                </m:ctrlPr>
              </m:sSubPr>
              <m:e>
                <m:r>
                  <w:rPr>
                    <w:rFonts w:ascii="Cambria Math" w:eastAsia="Times New Roman" w:hAnsi="Cambria Math" w:cs="Calibri"/>
                    <w:color w:val="000000"/>
                    <w:kern w:val="0"/>
                    <w:sz w:val="24"/>
                    <w:szCs w:val="24"/>
                    <w14:ligatures w14:val="none"/>
                  </w:rPr>
                  <m:t>Ind</m:t>
                </m:r>
              </m:e>
              <m:sub>
                <m:r>
                  <w:rPr>
                    <w:rFonts w:ascii="Cambria Math" w:eastAsia="Times New Roman" w:hAnsi="Cambria Math" w:cs="Calibri"/>
                    <w:color w:val="000000"/>
                    <w:kern w:val="0"/>
                    <w:sz w:val="24"/>
                    <w:szCs w:val="24"/>
                    <w14:ligatures w14:val="none"/>
                  </w:rPr>
                  <m:t>pradžia</m:t>
                </m:r>
              </m:sub>
            </m:sSub>
          </m:den>
        </m:f>
        <m:r>
          <w:rPr>
            <w:rFonts w:ascii="Cambria Math" w:eastAsia="Times New Roman" w:hAnsi="Cambria Math" w:cs="Calibri"/>
            <w:color w:val="000000"/>
            <w:kern w:val="0"/>
            <w:sz w:val="24"/>
            <w:szCs w:val="24"/>
            <w14:ligatures w14:val="none"/>
          </w:rPr>
          <m:t>×100-100</m:t>
        </m:r>
      </m:oMath>
      <w:r w:rsidRPr="00EB2439">
        <w:rPr>
          <w:rFonts w:ascii="Times New Roman" w:eastAsia="Times New Roman" w:hAnsi="Times New Roman" w:cs="Calibri"/>
          <w:color w:val="000000"/>
          <w:kern w:val="0"/>
          <w:sz w:val="24"/>
          <w:szCs w:val="24"/>
          <w14:ligatures w14:val="none"/>
        </w:rPr>
        <w:t>, (proc.), kur</w:t>
      </w:r>
    </w:p>
    <w:p w14:paraId="25C859F5" w14:textId="33998FC8" w:rsidR="00FC615D" w:rsidRPr="00EB2439" w:rsidRDefault="00FC615D" w:rsidP="00EB2439">
      <w:pPr>
        <w:spacing w:after="0" w:line="240" w:lineRule="auto"/>
        <w:ind w:firstLine="567"/>
        <w:jc w:val="both"/>
        <w:rPr>
          <w:rFonts w:ascii="Times New Roman" w:eastAsia="Calibri" w:hAnsi="Times New Roman" w:cs="Calibri"/>
          <w:kern w:val="0"/>
          <w:sz w:val="24"/>
          <w:szCs w:val="24"/>
          <w14:ligatures w14:val="none"/>
        </w:rPr>
      </w:pPr>
      <w:proofErr w:type="spellStart"/>
      <w:r w:rsidRPr="00EB2439">
        <w:rPr>
          <w:rFonts w:ascii="Times New Roman" w:eastAsia="Calibri" w:hAnsi="Times New Roman" w:cs="Calibri"/>
          <w:color w:val="000000"/>
          <w:kern w:val="0"/>
          <w:sz w:val="24"/>
          <w:szCs w:val="24"/>
          <w14:ligatures w14:val="none"/>
        </w:rPr>
        <w:t>Ind</w:t>
      </w:r>
      <w:r w:rsidRPr="00EB2439">
        <w:rPr>
          <w:rFonts w:ascii="Times New Roman" w:eastAsia="Calibri" w:hAnsi="Times New Roman" w:cs="Calibri"/>
          <w:color w:val="000000"/>
          <w:kern w:val="0"/>
          <w:sz w:val="24"/>
          <w:szCs w:val="24"/>
          <w:vertAlign w:val="subscript"/>
          <w14:ligatures w14:val="none"/>
        </w:rPr>
        <w:t>naujausias</w:t>
      </w:r>
      <w:proofErr w:type="spellEnd"/>
      <w:r w:rsidR="009F5748" w:rsidRPr="00EB2439">
        <w:rPr>
          <w:rFonts w:ascii="Times New Roman" w:eastAsia="Calibri" w:hAnsi="Times New Roman" w:cs="Calibri"/>
          <w:color w:val="000000"/>
          <w:kern w:val="0"/>
          <w:sz w:val="24"/>
          <w:szCs w:val="24"/>
          <w14:ligatures w14:val="none"/>
        </w:rPr>
        <w:t xml:space="preserve"> – kreipimosi dėl </w:t>
      </w:r>
      <w:r w:rsidRPr="00EB2439">
        <w:rPr>
          <w:rFonts w:ascii="Times New Roman" w:eastAsia="Calibri" w:hAnsi="Times New Roman" w:cs="Calibri"/>
          <w:color w:val="000000"/>
          <w:kern w:val="0"/>
          <w:sz w:val="24"/>
          <w:szCs w:val="24"/>
          <w14:ligatures w14:val="none"/>
        </w:rPr>
        <w:t>kain</w:t>
      </w:r>
      <w:r w:rsidR="009F5748" w:rsidRPr="00EB2439">
        <w:rPr>
          <w:rFonts w:ascii="Times New Roman" w:eastAsia="Calibri" w:hAnsi="Times New Roman" w:cs="Calibri"/>
          <w:color w:val="000000"/>
          <w:kern w:val="0"/>
          <w:sz w:val="24"/>
          <w:szCs w:val="24"/>
          <w14:ligatures w14:val="none"/>
        </w:rPr>
        <w:t xml:space="preserve">os </w:t>
      </w:r>
      <w:r w:rsidRPr="00EB2439">
        <w:rPr>
          <w:rFonts w:ascii="Times New Roman" w:eastAsia="Calibri" w:hAnsi="Times New Roman" w:cs="Calibri"/>
          <w:color w:val="000000"/>
          <w:kern w:val="0"/>
          <w:sz w:val="24"/>
          <w:szCs w:val="24"/>
          <w14:ligatures w14:val="none"/>
        </w:rPr>
        <w:t>perskaičiavimo išsiuntimo kitai Šaliai datą naujausias paskelbtas Ūk</w:t>
      </w:r>
      <w:r w:rsidR="00D400E0" w:rsidRPr="00EB2439">
        <w:rPr>
          <w:rFonts w:ascii="Times New Roman" w:eastAsia="Calibri" w:hAnsi="Times New Roman" w:cs="Calibri"/>
          <w:color w:val="000000"/>
          <w:kern w:val="0"/>
          <w:sz w:val="24"/>
          <w:szCs w:val="24"/>
          <w14:ligatures w14:val="none"/>
        </w:rPr>
        <w:t xml:space="preserve">io subjektams suteiktų </w:t>
      </w:r>
      <w:r w:rsidR="00D400E0" w:rsidRPr="00EB2439">
        <w:rPr>
          <w:rFonts w:ascii="Times New Roman" w:eastAsia="Calibri" w:hAnsi="Times New Roman" w:cs="Calibri"/>
          <w:kern w:val="0"/>
          <w:sz w:val="24"/>
          <w:szCs w:val="24"/>
          <w14:ligatures w14:val="none"/>
        </w:rPr>
        <w:t>paslaugų</w:t>
      </w:r>
      <w:r w:rsidR="00D400E0" w:rsidRPr="00EB2439">
        <w:rPr>
          <w:rFonts w:ascii="Times New Roman" w:eastAsia="Calibri" w:hAnsi="Times New Roman" w:cs="Times New Roman"/>
          <w:kern w:val="0"/>
          <w:sz w:val="24"/>
          <w:szCs w:val="24"/>
          <w14:ligatures w14:val="none"/>
        </w:rPr>
        <w:t xml:space="preserve"> </w:t>
      </w:r>
      <w:r w:rsidR="00815530" w:rsidRPr="00EB2439">
        <w:rPr>
          <w:rFonts w:ascii="Times New Roman" w:eastAsia="Calibri" w:hAnsi="Times New Roman" w:cs="Times New Roman"/>
          <w:kern w:val="0"/>
          <w:sz w:val="24"/>
          <w:szCs w:val="24"/>
          <w14:ligatures w14:val="none"/>
        </w:rPr>
        <w:t>(</w:t>
      </w:r>
      <w:r w:rsidR="001A7F55" w:rsidRPr="00EB2439">
        <w:rPr>
          <w:rFonts w:ascii="Times New Roman" w:eastAsia="Calibri" w:hAnsi="Times New Roman" w:cs="Times New Roman"/>
          <w:kern w:val="0"/>
          <w:sz w:val="24"/>
          <w:szCs w:val="24"/>
          <w14:ligatures w14:val="none"/>
        </w:rPr>
        <w:t>63.9 Kita informacinių paslaugų veikla</w:t>
      </w:r>
      <w:r w:rsidR="00815530" w:rsidRPr="00EB2439">
        <w:rPr>
          <w:rFonts w:ascii="Times New Roman" w:eastAsia="Calibri" w:hAnsi="Times New Roman" w:cs="Times New Roman"/>
          <w:kern w:val="0"/>
          <w:sz w:val="24"/>
          <w:szCs w:val="24"/>
          <w14:ligatures w14:val="none"/>
        </w:rPr>
        <w:t xml:space="preserve">) </w:t>
      </w:r>
      <w:r w:rsidR="00302387" w:rsidRPr="00EB2439">
        <w:rPr>
          <w:rFonts w:ascii="Times New Roman" w:eastAsia="Calibri" w:hAnsi="Times New Roman" w:cs="Calibri"/>
          <w:kern w:val="0"/>
          <w:sz w:val="24"/>
          <w:szCs w:val="24"/>
          <w14:ligatures w14:val="none"/>
        </w:rPr>
        <w:t>kain</w:t>
      </w:r>
      <w:r w:rsidRPr="00EB2439">
        <w:rPr>
          <w:rFonts w:ascii="Times New Roman" w:eastAsia="Calibri" w:hAnsi="Times New Roman" w:cs="Calibri"/>
          <w:kern w:val="0"/>
          <w:sz w:val="24"/>
          <w:szCs w:val="24"/>
          <w14:ligatures w14:val="none"/>
        </w:rPr>
        <w:t>ų indeksas</w:t>
      </w:r>
      <w:r w:rsidR="009727C2" w:rsidRPr="00EB2439">
        <w:rPr>
          <w:rFonts w:ascii="Times New Roman" w:eastAsia="Calibri" w:hAnsi="Times New Roman" w:cs="Calibri"/>
          <w:kern w:val="0"/>
          <w:sz w:val="24"/>
          <w:szCs w:val="24"/>
          <w14:ligatures w14:val="none"/>
        </w:rPr>
        <w:t>;</w:t>
      </w:r>
    </w:p>
    <w:p w14:paraId="122FD85C" w14:textId="0575D620"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proofErr w:type="spellStart"/>
      <w:r w:rsidRPr="00EB2439">
        <w:rPr>
          <w:rFonts w:ascii="Times New Roman" w:eastAsia="Calibri" w:hAnsi="Times New Roman" w:cs="Calibri"/>
          <w:color w:val="000000"/>
          <w:kern w:val="0"/>
          <w:sz w:val="24"/>
          <w:szCs w:val="24"/>
          <w14:ligatures w14:val="none"/>
        </w:rPr>
        <w:t>Ind</w:t>
      </w:r>
      <w:r w:rsidRPr="00EB2439">
        <w:rPr>
          <w:rFonts w:ascii="Times New Roman" w:eastAsia="Calibri" w:hAnsi="Times New Roman" w:cs="Calibri"/>
          <w:color w:val="000000"/>
          <w:kern w:val="0"/>
          <w:sz w:val="24"/>
          <w:szCs w:val="24"/>
          <w:vertAlign w:val="subscript"/>
          <w14:ligatures w14:val="none"/>
        </w:rPr>
        <w:t>pradžia</w:t>
      </w:r>
      <w:proofErr w:type="spellEnd"/>
      <w:r w:rsidRPr="00EB2439">
        <w:rPr>
          <w:rFonts w:ascii="Times New Roman" w:eastAsia="Calibri" w:hAnsi="Times New Roman" w:cs="Calibri"/>
          <w:color w:val="000000"/>
          <w:kern w:val="0"/>
          <w:sz w:val="24"/>
          <w:szCs w:val="24"/>
          <w14:ligatures w14:val="none"/>
        </w:rPr>
        <w:t xml:space="preserve"> – laikotarpio pradžios datos (mėnesio) Ūkio subjektams suteiktų paslaugų </w:t>
      </w:r>
      <w:r w:rsidR="001A7F55" w:rsidRPr="00EB2439">
        <w:rPr>
          <w:rFonts w:ascii="Times New Roman" w:eastAsia="Calibri" w:hAnsi="Times New Roman" w:cs="Times New Roman"/>
          <w:color w:val="000000"/>
          <w:kern w:val="0"/>
          <w:sz w:val="24"/>
          <w:szCs w:val="24"/>
          <w14:ligatures w14:val="none"/>
        </w:rPr>
        <w:t>(</w:t>
      </w:r>
      <w:r w:rsidR="001A7F55" w:rsidRPr="00EB2439">
        <w:rPr>
          <w:rFonts w:ascii="Times New Roman" w:eastAsia="Calibri" w:hAnsi="Times New Roman" w:cs="Times New Roman"/>
          <w:kern w:val="0"/>
          <w:sz w:val="24"/>
          <w:szCs w:val="24"/>
          <w14:ligatures w14:val="none"/>
        </w:rPr>
        <w:t>63.9 Kita informacinių paslaugų veikla</w:t>
      </w:r>
      <w:r w:rsidR="006A4A31" w:rsidRPr="00EB2439">
        <w:rPr>
          <w:rFonts w:ascii="Times New Roman" w:eastAsia="Calibri" w:hAnsi="Times New Roman" w:cs="Times New Roman"/>
          <w:kern w:val="0"/>
          <w:sz w:val="24"/>
          <w:szCs w:val="24"/>
          <w14:ligatures w14:val="none"/>
        </w:rPr>
        <w:t xml:space="preserve">) </w:t>
      </w:r>
      <w:r w:rsidR="00302387" w:rsidRPr="00EB2439">
        <w:rPr>
          <w:rFonts w:ascii="Times New Roman" w:eastAsia="Calibri" w:hAnsi="Times New Roman" w:cs="Calibri"/>
          <w:color w:val="000000"/>
          <w:kern w:val="0"/>
          <w:sz w:val="24"/>
          <w:szCs w:val="24"/>
          <w14:ligatures w14:val="none"/>
        </w:rPr>
        <w:t>kain</w:t>
      </w:r>
      <w:r w:rsidRPr="00EB2439">
        <w:rPr>
          <w:rFonts w:ascii="Times New Roman" w:eastAsia="Calibri" w:hAnsi="Times New Roman" w:cs="Calibri"/>
          <w:color w:val="000000"/>
          <w:kern w:val="0"/>
          <w:sz w:val="24"/>
          <w:szCs w:val="24"/>
          <w14:ligatures w14:val="none"/>
        </w:rPr>
        <w:t>ų indeksas. Pirmojo perskaičiavimo atveju laikotarpio pradžia (mėnuo) yra Sutarties įsigaliojimo dienos mėnuo. Antrojo ir vėlesnių perskaičiavimų atveju laikotarpio pradžia (mėnuo) yra paskutinio susitarimo dėl Sutartyje numatyto</w:t>
      </w:r>
      <w:r w:rsidR="00302387" w:rsidRPr="00EB2439">
        <w:rPr>
          <w:rFonts w:ascii="Times New Roman" w:eastAsia="Calibri" w:hAnsi="Times New Roman" w:cs="Calibri"/>
          <w:color w:val="000000"/>
          <w:kern w:val="0"/>
          <w:sz w:val="24"/>
          <w:szCs w:val="24"/>
          <w14:ligatures w14:val="none"/>
        </w:rPr>
        <w:t xml:space="preserve">s </w:t>
      </w:r>
      <w:r w:rsidR="00C02C12" w:rsidRPr="00EB2439">
        <w:rPr>
          <w:rFonts w:ascii="Times New Roman" w:eastAsia="Calibri" w:hAnsi="Times New Roman" w:cs="Calibri"/>
          <w:color w:val="000000"/>
          <w:kern w:val="0"/>
          <w:sz w:val="24"/>
          <w:szCs w:val="24"/>
          <w14:ligatures w14:val="none"/>
        </w:rPr>
        <w:t xml:space="preserve">paslaugų </w:t>
      </w:r>
      <w:r w:rsidR="001A7F55" w:rsidRPr="00EB2439">
        <w:rPr>
          <w:rFonts w:ascii="Times New Roman" w:eastAsia="Calibri" w:hAnsi="Times New Roman" w:cs="Calibri"/>
          <w:color w:val="000000"/>
          <w:kern w:val="0"/>
          <w:sz w:val="24"/>
          <w:szCs w:val="24"/>
          <w14:ligatures w14:val="none"/>
        </w:rPr>
        <w:t xml:space="preserve">įkainio </w:t>
      </w:r>
      <w:r w:rsidRPr="00EB2439">
        <w:rPr>
          <w:rFonts w:ascii="Times New Roman" w:eastAsia="Calibri" w:hAnsi="Times New Roman" w:cs="Calibri"/>
          <w:color w:val="000000"/>
          <w:kern w:val="0"/>
          <w:sz w:val="24"/>
          <w:szCs w:val="24"/>
          <w14:ligatures w14:val="none"/>
        </w:rPr>
        <w:t>perskaičiavimo metu naudotos paskelbto Ūkio subjektams suteiktų paslaugų</w:t>
      </w:r>
      <w:r w:rsidR="00815530" w:rsidRPr="00EB2439">
        <w:rPr>
          <w:rFonts w:ascii="Times New Roman" w:eastAsia="Calibri" w:hAnsi="Times New Roman" w:cs="Calibri"/>
          <w:color w:val="000000"/>
          <w:kern w:val="0"/>
          <w:sz w:val="24"/>
          <w:szCs w:val="24"/>
          <w14:ligatures w14:val="none"/>
        </w:rPr>
        <w:t xml:space="preserve"> </w:t>
      </w:r>
      <w:r w:rsidR="001A7F55" w:rsidRPr="00EB2439">
        <w:rPr>
          <w:rFonts w:ascii="Times New Roman" w:eastAsia="Calibri" w:hAnsi="Times New Roman" w:cs="Times New Roman"/>
          <w:color w:val="000000"/>
          <w:kern w:val="0"/>
          <w:sz w:val="24"/>
          <w:szCs w:val="24"/>
          <w14:ligatures w14:val="none"/>
        </w:rPr>
        <w:t>(</w:t>
      </w:r>
      <w:r w:rsidR="001A7F55" w:rsidRPr="00EB2439">
        <w:rPr>
          <w:rFonts w:ascii="Times New Roman" w:eastAsia="Calibri" w:hAnsi="Times New Roman" w:cs="Times New Roman"/>
          <w:kern w:val="0"/>
          <w:sz w:val="24"/>
          <w:szCs w:val="24"/>
          <w14:ligatures w14:val="none"/>
        </w:rPr>
        <w:t>63.9 Kita informacinių paslaugų veikla</w:t>
      </w:r>
      <w:r w:rsidR="001A7F55" w:rsidRPr="00EB2439">
        <w:rPr>
          <w:rFonts w:ascii="Times New Roman" w:eastAsia="Calibri" w:hAnsi="Times New Roman" w:cs="Calibri"/>
          <w:color w:val="000000"/>
          <w:kern w:val="0"/>
          <w:sz w:val="24"/>
          <w:szCs w:val="24"/>
          <w14:ligatures w14:val="none"/>
        </w:rPr>
        <w:t xml:space="preserve">) </w:t>
      </w:r>
      <w:r w:rsidR="00302387" w:rsidRPr="00EB2439">
        <w:rPr>
          <w:rFonts w:ascii="Times New Roman" w:eastAsia="Calibri" w:hAnsi="Times New Roman" w:cs="Calibri"/>
          <w:color w:val="000000"/>
          <w:kern w:val="0"/>
          <w:sz w:val="24"/>
          <w:szCs w:val="24"/>
          <w14:ligatures w14:val="none"/>
        </w:rPr>
        <w:t>kain</w:t>
      </w:r>
      <w:r w:rsidRPr="00EB2439">
        <w:rPr>
          <w:rFonts w:ascii="Times New Roman" w:eastAsia="Calibri" w:hAnsi="Times New Roman" w:cs="Calibri"/>
          <w:color w:val="000000"/>
          <w:kern w:val="0"/>
          <w:sz w:val="24"/>
          <w:szCs w:val="24"/>
          <w14:ligatures w14:val="none"/>
        </w:rPr>
        <w:t>ų indekso reikšmės mėnuo</w:t>
      </w:r>
      <w:r w:rsidR="00BD3391" w:rsidRPr="00EB2439">
        <w:rPr>
          <w:rFonts w:ascii="Times New Roman" w:eastAsia="Calibri" w:hAnsi="Times New Roman" w:cs="Calibri"/>
          <w:color w:val="000000"/>
          <w:kern w:val="0"/>
          <w:sz w:val="24"/>
          <w:szCs w:val="24"/>
          <w14:ligatures w14:val="none"/>
        </w:rPr>
        <w:t>;</w:t>
      </w:r>
    </w:p>
    <w:p w14:paraId="508BF86B" w14:textId="410489EC"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2.</w:t>
      </w:r>
      <w:r w:rsidR="00D321A8" w:rsidRPr="00EB2439">
        <w:rPr>
          <w:rFonts w:ascii="Times New Roman" w:eastAsia="Calibri" w:hAnsi="Times New Roman" w:cs="Calibri"/>
          <w:color w:val="000000"/>
          <w:kern w:val="0"/>
          <w:sz w:val="24"/>
          <w:szCs w:val="24"/>
          <w14:ligatures w14:val="none"/>
        </w:rPr>
        <w:t>3</w:t>
      </w:r>
      <w:r w:rsidRPr="00EB2439">
        <w:rPr>
          <w:rFonts w:ascii="Times New Roman" w:eastAsia="Calibri" w:hAnsi="Times New Roman" w:cs="Calibri"/>
          <w:color w:val="000000"/>
          <w:kern w:val="0"/>
          <w:sz w:val="24"/>
          <w:szCs w:val="24"/>
          <w14:ligatures w14:val="none"/>
        </w:rPr>
        <w:t xml:space="preserve">.2.6. </w:t>
      </w:r>
      <w:r w:rsidR="00BD3391" w:rsidRPr="00EB2439">
        <w:rPr>
          <w:rFonts w:ascii="Times New Roman" w:eastAsia="Calibri" w:hAnsi="Times New Roman" w:cs="Calibri"/>
          <w:color w:val="000000"/>
          <w:kern w:val="0"/>
          <w:sz w:val="24"/>
          <w:szCs w:val="24"/>
          <w14:ligatures w14:val="none"/>
        </w:rPr>
        <w:t xml:space="preserve">skaičiavimams </w:t>
      </w:r>
      <w:r w:rsidRPr="00EB2439">
        <w:rPr>
          <w:rFonts w:ascii="Times New Roman" w:eastAsia="Calibri" w:hAnsi="Times New Roman" w:cs="Calibri"/>
          <w:color w:val="000000"/>
          <w:kern w:val="0"/>
          <w:sz w:val="24"/>
          <w:szCs w:val="24"/>
          <w14:ligatures w14:val="none"/>
        </w:rPr>
        <w:t xml:space="preserve">indeksų reikšmės imamos keturių skaitmenų po kablelio tikslumu. Apskaičiuotas </w:t>
      </w:r>
      <w:r w:rsidR="00C02C12" w:rsidRPr="00EB2439">
        <w:rPr>
          <w:rFonts w:ascii="Times New Roman" w:eastAsia="Calibri" w:hAnsi="Times New Roman" w:cs="Calibri"/>
          <w:color w:val="000000"/>
          <w:kern w:val="0"/>
          <w:sz w:val="24"/>
          <w:szCs w:val="24"/>
          <w14:ligatures w14:val="none"/>
        </w:rPr>
        <w:t xml:space="preserve">kainų indekso </w:t>
      </w:r>
      <w:r w:rsidRPr="00EB2439">
        <w:rPr>
          <w:rFonts w:ascii="Times New Roman" w:eastAsia="Calibri" w:hAnsi="Times New Roman" w:cs="Calibri"/>
          <w:color w:val="000000"/>
          <w:kern w:val="0"/>
          <w:sz w:val="24"/>
          <w:szCs w:val="24"/>
          <w14:ligatures w14:val="none"/>
        </w:rPr>
        <w:t>pokytis (k) tolimesniems skaičiavimams naudojamas suapvalinus iki vieno skaitmens po kablelio, o apskaičiuotas įkainis „a“ suapvalinamas iki dviejų skaitmenų po kablelio</w:t>
      </w:r>
      <w:r w:rsidR="00BD3391" w:rsidRPr="00EB2439">
        <w:rPr>
          <w:rFonts w:ascii="Times New Roman" w:eastAsia="Calibri" w:hAnsi="Times New Roman" w:cs="Calibri"/>
          <w:color w:val="000000"/>
          <w:kern w:val="0"/>
          <w:sz w:val="24"/>
          <w:szCs w:val="24"/>
          <w14:ligatures w14:val="none"/>
        </w:rPr>
        <w:t>;</w:t>
      </w:r>
      <w:r w:rsidRPr="00EB2439">
        <w:rPr>
          <w:rFonts w:ascii="Times New Roman" w:eastAsia="Calibri" w:hAnsi="Times New Roman" w:cs="Calibri"/>
          <w:color w:val="000000"/>
          <w:kern w:val="0"/>
          <w:sz w:val="24"/>
          <w:szCs w:val="24"/>
          <w14:ligatures w14:val="none"/>
        </w:rPr>
        <w:t xml:space="preserve"> </w:t>
      </w:r>
    </w:p>
    <w:p w14:paraId="24C60726" w14:textId="62F26988"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2.</w:t>
      </w:r>
      <w:r w:rsidR="00D321A8" w:rsidRPr="00EB2439">
        <w:rPr>
          <w:rFonts w:ascii="Times New Roman" w:eastAsia="Calibri" w:hAnsi="Times New Roman" w:cs="Calibri"/>
          <w:color w:val="000000"/>
          <w:kern w:val="0"/>
          <w:sz w:val="24"/>
          <w:szCs w:val="24"/>
          <w14:ligatures w14:val="none"/>
        </w:rPr>
        <w:t>3</w:t>
      </w:r>
      <w:r w:rsidRPr="00EB2439">
        <w:rPr>
          <w:rFonts w:ascii="Times New Roman" w:eastAsia="Calibri" w:hAnsi="Times New Roman" w:cs="Calibri"/>
          <w:color w:val="000000"/>
          <w:kern w:val="0"/>
          <w:sz w:val="24"/>
          <w:szCs w:val="24"/>
          <w14:ligatures w14:val="none"/>
        </w:rPr>
        <w:t xml:space="preserve">.2.7. </w:t>
      </w:r>
      <w:r w:rsidR="00BD3391" w:rsidRPr="00EB2439">
        <w:rPr>
          <w:rFonts w:ascii="Times New Roman" w:eastAsia="Calibri" w:hAnsi="Times New Roman" w:cs="Calibri"/>
          <w:color w:val="000000"/>
          <w:kern w:val="0"/>
          <w:sz w:val="24"/>
          <w:szCs w:val="24"/>
          <w14:ligatures w14:val="none"/>
        </w:rPr>
        <w:t>v</w:t>
      </w:r>
      <w:r w:rsidR="00302387" w:rsidRPr="00EB2439">
        <w:rPr>
          <w:rFonts w:ascii="Times New Roman" w:eastAsia="Calibri" w:hAnsi="Times New Roman" w:cs="Calibri"/>
          <w:color w:val="000000"/>
          <w:kern w:val="0"/>
          <w:sz w:val="24"/>
          <w:szCs w:val="24"/>
          <w14:ligatures w14:val="none"/>
        </w:rPr>
        <w:t xml:space="preserve">ėlesnis </w:t>
      </w:r>
      <w:r w:rsidR="001A7F55" w:rsidRPr="00EB2439">
        <w:rPr>
          <w:rFonts w:ascii="Times New Roman" w:eastAsia="Calibri" w:hAnsi="Times New Roman" w:cs="Calibri"/>
          <w:color w:val="000000"/>
          <w:kern w:val="0"/>
          <w:sz w:val="24"/>
          <w:szCs w:val="24"/>
          <w14:ligatures w14:val="none"/>
        </w:rPr>
        <w:t>įkainių</w:t>
      </w:r>
      <w:r w:rsidR="00BD3391" w:rsidRPr="00EB2439">
        <w:rPr>
          <w:rFonts w:ascii="Times New Roman" w:eastAsia="Calibri" w:hAnsi="Times New Roman" w:cs="Calibri"/>
          <w:color w:val="000000"/>
          <w:kern w:val="0"/>
          <w:sz w:val="24"/>
          <w:szCs w:val="24"/>
          <w14:ligatures w14:val="none"/>
        </w:rPr>
        <w:t xml:space="preserve"> </w:t>
      </w:r>
      <w:r w:rsidRPr="00EB2439">
        <w:rPr>
          <w:rFonts w:ascii="Times New Roman" w:eastAsia="Calibri" w:hAnsi="Times New Roman" w:cs="Calibri"/>
          <w:color w:val="000000"/>
          <w:kern w:val="0"/>
          <w:sz w:val="24"/>
          <w:szCs w:val="24"/>
          <w14:ligatures w14:val="none"/>
        </w:rPr>
        <w:t>perskaičiavimas negali apimti laikotarpio, už kurį jau buvo atliktas perskaičiavimas.</w:t>
      </w:r>
    </w:p>
    <w:p w14:paraId="5C0D1452" w14:textId="77777777"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highlight w:val="yellow"/>
          <w14:ligatures w14:val="none"/>
        </w:rPr>
      </w:pPr>
    </w:p>
    <w:p w14:paraId="7CD16D9E" w14:textId="77777777" w:rsidR="00FC615D" w:rsidRPr="00EB2439" w:rsidRDefault="00FC615D" w:rsidP="00EB2439">
      <w:pPr>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III. MOKĖJIMO UŽ PASLAUGAS TVARKA</w:t>
      </w:r>
    </w:p>
    <w:p w14:paraId="096752D1" w14:textId="77777777" w:rsidR="00FC615D" w:rsidRPr="00EB2439" w:rsidRDefault="00FC615D" w:rsidP="00EB2439">
      <w:pPr>
        <w:spacing w:after="0" w:line="240" w:lineRule="auto"/>
        <w:rPr>
          <w:rFonts w:ascii="Times New Roman" w:eastAsia="Calibri" w:hAnsi="Times New Roman" w:cs="Times New Roman"/>
          <w:b/>
          <w:kern w:val="0"/>
          <w:sz w:val="24"/>
          <w:szCs w:val="24"/>
          <w14:ligatures w14:val="none"/>
        </w:rPr>
      </w:pPr>
    </w:p>
    <w:p w14:paraId="07199135" w14:textId="27967DA2" w:rsidR="001A7F55" w:rsidRPr="00EB2439" w:rsidRDefault="00FC615D" w:rsidP="00EB2439">
      <w:pPr>
        <w:pStyle w:val="bodytext"/>
        <w:tabs>
          <w:tab w:val="left" w:pos="993"/>
        </w:tabs>
        <w:spacing w:before="0" w:beforeAutospacing="0" w:after="0" w:afterAutospacing="0"/>
        <w:ind w:firstLine="567"/>
        <w:jc w:val="both"/>
      </w:pPr>
      <w:r w:rsidRPr="00EB2439">
        <w:t xml:space="preserve">3.1. </w:t>
      </w:r>
      <w:r w:rsidR="001A7F55" w:rsidRPr="00EB2439">
        <w:t>Užsakovas už paslaugas sumoka Paslaugų teikėjui pagal mėnesinius paslaugų įkain</w:t>
      </w:r>
      <w:r w:rsidR="006C2D15" w:rsidRPr="00EB2439">
        <w:t>ius</w:t>
      </w:r>
      <w:r w:rsidR="001A7F55" w:rsidRPr="00EB2439">
        <w:t>, nurodyt</w:t>
      </w:r>
      <w:r w:rsidR="006C2D15" w:rsidRPr="00EB2439">
        <w:t>us</w:t>
      </w:r>
      <w:r w:rsidR="001A7F55" w:rsidRPr="00EB2439">
        <w:t xml:space="preserve"> Sutarties 2 priede už ateinančius 12 mėnesių, apmokam</w:t>
      </w:r>
      <w:r w:rsidR="00160763">
        <w:t>o</w:t>
      </w:r>
      <w:r w:rsidR="001A7F55" w:rsidRPr="00EB2439">
        <w:t xml:space="preserve"> periodo pradžioje, per </w:t>
      </w:r>
      <w:r w:rsidR="006C2D15" w:rsidRPr="00EB2439">
        <w:t>30</w:t>
      </w:r>
      <w:r w:rsidR="001A7F55" w:rsidRPr="00EB2439">
        <w:t xml:space="preserve"> (</w:t>
      </w:r>
      <w:r w:rsidR="006C2D15" w:rsidRPr="00EB2439">
        <w:t>trisdešimt</w:t>
      </w:r>
      <w:r w:rsidR="001A7F55" w:rsidRPr="00EB2439">
        <w:t>) dienų nuo PVM sąskaitos faktūros gavimo elektroniniu būdu, naudojantis Sąskaitų administravimo bendrąją informacine sistema (toliau – SABIS), pateikus PVM sąskaitą faktūr</w:t>
      </w:r>
      <w:r w:rsidR="006C2D15" w:rsidRPr="00EB2439">
        <w:t xml:space="preserve">ą. </w:t>
      </w:r>
      <w:r w:rsidR="001A7F55" w:rsidRPr="00EB2439">
        <w:t xml:space="preserve">Apmokamo periodo pradžia yra nuo kiekvienų kalendorinių metų rugpjūčio </w:t>
      </w:r>
      <w:r w:rsidR="00EB2439">
        <w:t>4</w:t>
      </w:r>
      <w:r w:rsidR="001A7F55" w:rsidRPr="00EB2439">
        <w:t xml:space="preserve"> d. </w:t>
      </w:r>
    </w:p>
    <w:p w14:paraId="27CB58D9" w14:textId="77777777" w:rsidR="006C2D15" w:rsidRPr="00EB2439" w:rsidRDefault="001A7F55" w:rsidP="00EB2439">
      <w:pPr>
        <w:pStyle w:val="bodytext"/>
        <w:tabs>
          <w:tab w:val="left" w:pos="993"/>
        </w:tabs>
        <w:spacing w:before="0" w:beforeAutospacing="0" w:after="0" w:afterAutospacing="0"/>
        <w:ind w:firstLine="567"/>
        <w:jc w:val="both"/>
      </w:pPr>
      <w:r w:rsidRPr="00EB2439">
        <w:t xml:space="preserve">3.2. Užsakovui, vadovaujantis Sutarties 6.3 ir 6.4 papunkčiuose nustatyta tvarka, apmokamo periodo eigoje padidinus teismų praktikos duomenų bazės vartotojų skaičių, Užsakovas už paslaugas papildomiems teismų praktikos duomenų bazės vartotojams sumoka pagal mėnesinius paslaugų įkainius iki apmokamo periodo pabaigos. Mokėjimai už paslaugas papildomiems teismų praktikos duomenų bazės vartotojams atliekami po prieigos suteikimo papildomiems teismų praktikos duomenų bazės vartotojams per šios Sutarties 3.1 papunktyje nurodytą terminą. </w:t>
      </w:r>
    </w:p>
    <w:p w14:paraId="306F21D1" w14:textId="020C2A9C" w:rsidR="001A7F55" w:rsidRPr="00EB2439" w:rsidRDefault="001A7F55" w:rsidP="00EB2439">
      <w:pPr>
        <w:pStyle w:val="bodytext"/>
        <w:tabs>
          <w:tab w:val="left" w:pos="993"/>
        </w:tabs>
        <w:spacing w:before="0" w:beforeAutospacing="0" w:after="0" w:afterAutospacing="0"/>
        <w:ind w:firstLine="567"/>
        <w:jc w:val="both"/>
      </w:pPr>
      <w:r w:rsidRPr="00EB2439">
        <w:t xml:space="preserve">3.3. Užsakovui, vadovaujantis Sutarties 6.3 ir 6.4 papunkčiuose nustatyta tvarka, apmokamo periodo eigoje sumažinus teismų praktikos duomenų bazės vartotojų skaičių sumokėta paslaugų kainos dalis už paslaugas nuo teismų praktikos duomenų bazės vartotojų skaičiaus sumažinimo iki apmokamo periodo pabaigos panaudojama sekantiems mokėjimams už paslaugas padengti arba gražinama Užsakovui per 15 (penkiolika) dienų nuo teismų praktikos duomenų bazės vartotojų skaičiaus sumažinimo, jei Sutarties galiojimo terminas baigiasi ir dėl to sekančių mokėjimų už paslaugas nebus. </w:t>
      </w:r>
    </w:p>
    <w:p w14:paraId="136BD171" w14:textId="7FCBE252"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lastRenderedPageBreak/>
        <w:t>3.</w:t>
      </w:r>
      <w:r w:rsidR="006C2D15" w:rsidRPr="00EB2439">
        <w:rPr>
          <w:rFonts w:ascii="Times New Roman" w:eastAsia="Calibri" w:hAnsi="Times New Roman" w:cs="Times New Roman"/>
          <w:kern w:val="0"/>
          <w:sz w:val="24"/>
          <w:szCs w:val="24"/>
          <w14:ligatures w14:val="none"/>
        </w:rPr>
        <w:t>4</w:t>
      </w:r>
      <w:r w:rsidRPr="00EB2439">
        <w:rPr>
          <w:rFonts w:ascii="Times New Roman" w:eastAsia="Calibri" w:hAnsi="Times New Roman" w:cs="Times New Roman"/>
          <w:kern w:val="0"/>
          <w:sz w:val="24"/>
          <w:szCs w:val="24"/>
          <w14:ligatures w14:val="none"/>
        </w:rPr>
        <w:t>. Užsakovas visas mokėtinas sumas sumoka Paslaugų teikėjui pervedimu į Paslaugų teikėjo Sutartyje nurodytą banko sąskaitą. Apie banko sąskaitos pasikeitimus Paslaugų teikėjas privalo nedelsdamas, bet ne vėliau kaip per 5 (penkias) darbo dienas nuo banko sąskaitos pasikeitimo dienos, raštu informuoti Užsakovą.</w:t>
      </w:r>
    </w:p>
    <w:p w14:paraId="2A4EA9FA" w14:textId="6653136A"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3.</w:t>
      </w:r>
      <w:r w:rsidR="000129D6">
        <w:rPr>
          <w:rFonts w:ascii="Times New Roman" w:eastAsia="Calibri" w:hAnsi="Times New Roman" w:cs="Times New Roman"/>
          <w:kern w:val="0"/>
          <w:sz w:val="24"/>
          <w:szCs w:val="24"/>
          <w14:ligatures w14:val="none"/>
        </w:rPr>
        <w:t>5</w:t>
      </w:r>
      <w:r w:rsidRPr="00EB2439">
        <w:rPr>
          <w:rFonts w:ascii="Times New Roman" w:eastAsia="Calibri" w:hAnsi="Times New Roman" w:cs="Times New Roman"/>
          <w:kern w:val="0"/>
          <w:sz w:val="24"/>
          <w:szCs w:val="24"/>
          <w14:ligatures w14:val="none"/>
        </w:rPr>
        <w:t>. Sumokėjimo diena – diena, kai lėšos išskaitomos iš Užsakovo sąskaitos.</w:t>
      </w:r>
    </w:p>
    <w:p w14:paraId="26DBB211" w14:textId="120C7AFF"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3.</w:t>
      </w:r>
      <w:r w:rsidR="000129D6">
        <w:rPr>
          <w:rFonts w:ascii="Times New Roman" w:eastAsia="Calibri" w:hAnsi="Times New Roman" w:cs="Times New Roman"/>
          <w:kern w:val="0"/>
          <w:sz w:val="24"/>
          <w:szCs w:val="24"/>
          <w14:ligatures w14:val="none"/>
        </w:rPr>
        <w:t>6</w:t>
      </w:r>
      <w:r w:rsidRPr="00EB2439">
        <w:rPr>
          <w:rFonts w:ascii="Times New Roman" w:eastAsia="Calibri" w:hAnsi="Times New Roman" w:cs="Times New Roman"/>
          <w:kern w:val="0"/>
          <w:sz w:val="24"/>
          <w:szCs w:val="24"/>
          <w14:ligatures w14:val="none"/>
        </w:rPr>
        <w:t>. Mokėjimai atliekami eurais.</w:t>
      </w:r>
    </w:p>
    <w:p w14:paraId="554AEC46" w14:textId="76F2AA9F"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3.</w:t>
      </w:r>
      <w:r w:rsidR="000129D6">
        <w:rPr>
          <w:rFonts w:ascii="Times New Roman" w:eastAsia="Calibri" w:hAnsi="Times New Roman" w:cs="Times New Roman"/>
          <w:kern w:val="0"/>
          <w:sz w:val="24"/>
          <w:szCs w:val="24"/>
          <w14:ligatures w14:val="none"/>
        </w:rPr>
        <w:t>7</w:t>
      </w:r>
      <w:r w:rsidRPr="00EB2439">
        <w:rPr>
          <w:rFonts w:ascii="Times New Roman" w:eastAsia="Calibri" w:hAnsi="Times New Roman" w:cs="Times New Roman"/>
          <w:kern w:val="0"/>
          <w:sz w:val="24"/>
          <w:szCs w:val="24"/>
          <w14:ligatures w14:val="none"/>
        </w:rPr>
        <w:t>. Tiesioginio atsiskaitymo Paslaugų teikėjo pasitelkiamiems subteikėjams galimybė įgyvendinama šia tvarka:</w:t>
      </w:r>
    </w:p>
    <w:p w14:paraId="365718D0" w14:textId="4FB4A4A6"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3.</w:t>
      </w:r>
      <w:r w:rsidR="000129D6">
        <w:rPr>
          <w:rFonts w:ascii="Times New Roman" w:eastAsia="Calibri" w:hAnsi="Times New Roman" w:cs="Times New Roman"/>
          <w:kern w:val="0"/>
          <w:sz w:val="24"/>
          <w:szCs w:val="24"/>
          <w14:ligatures w14:val="none"/>
        </w:rPr>
        <w:t>7</w:t>
      </w:r>
      <w:r w:rsidRPr="00EB2439">
        <w:rPr>
          <w:rFonts w:ascii="Times New Roman" w:eastAsia="Calibri" w:hAnsi="Times New Roman" w:cs="Times New Roman"/>
          <w:kern w:val="0"/>
          <w:sz w:val="24"/>
          <w:szCs w:val="24"/>
          <w14:ligatures w14:val="none"/>
        </w:rPr>
        <w:t xml:space="preserve">.1. </w:t>
      </w:r>
      <w:proofErr w:type="spellStart"/>
      <w:r w:rsidR="00CE794F" w:rsidRPr="00EB2439">
        <w:rPr>
          <w:rFonts w:ascii="Times New Roman" w:eastAsia="Calibri" w:hAnsi="Times New Roman" w:cs="Times New Roman"/>
          <w:kern w:val="0"/>
          <w:sz w:val="24"/>
          <w:szCs w:val="24"/>
          <w14:ligatures w14:val="none"/>
        </w:rPr>
        <w:t>s</w:t>
      </w:r>
      <w:r w:rsidRPr="00EB2439">
        <w:rPr>
          <w:rFonts w:ascii="Times New Roman" w:eastAsia="Calibri" w:hAnsi="Times New Roman" w:cs="Times New Roman"/>
          <w:kern w:val="0"/>
          <w:sz w:val="24"/>
          <w:szCs w:val="24"/>
          <w14:ligatures w14:val="none"/>
        </w:rPr>
        <w:t>ubteikėjas</w:t>
      </w:r>
      <w:proofErr w:type="spellEnd"/>
      <w:r w:rsidRPr="00EB2439">
        <w:rPr>
          <w:rFonts w:ascii="Times New Roman" w:eastAsia="Calibri" w:hAnsi="Times New Roman" w:cs="Times New Roman"/>
          <w:kern w:val="0"/>
          <w:sz w:val="24"/>
          <w:szCs w:val="24"/>
          <w14:ligatures w14:val="none"/>
        </w:rPr>
        <w:t xml:space="preserve">, norėdamas, kad Užsakovas tiesiogiai atsiskaitytų su juo pateikia prašymą Užsakovui ir inicijuoja trišalės tiesioginio atsiskaitymo su subteikėju sutarties tarp subteikėjo, Užsakovo ir Paslaugų teikėjo sudarymą. Šioje sutartyje nurodoma Paslaugų teikėjo teisė prieštarauti nepagrįstiems mokėjimams, tiesioginio atsiskaitymo su subteikėju tvarka, atsižvelgiant į </w:t>
      </w:r>
      <w:proofErr w:type="spellStart"/>
      <w:r w:rsidRPr="00EB2439">
        <w:rPr>
          <w:rFonts w:ascii="Times New Roman" w:eastAsia="Calibri" w:hAnsi="Times New Roman" w:cs="Times New Roman"/>
          <w:kern w:val="0"/>
          <w:sz w:val="24"/>
          <w:szCs w:val="24"/>
          <w14:ligatures w14:val="none"/>
        </w:rPr>
        <w:t>subteikimo</w:t>
      </w:r>
      <w:proofErr w:type="spellEnd"/>
      <w:r w:rsidRPr="00EB2439">
        <w:rPr>
          <w:rFonts w:ascii="Times New Roman" w:eastAsia="Calibri" w:hAnsi="Times New Roman" w:cs="Times New Roman"/>
          <w:kern w:val="0"/>
          <w:sz w:val="24"/>
          <w:szCs w:val="24"/>
          <w14:ligatures w14:val="none"/>
        </w:rPr>
        <w:t xml:space="preserve"> sutartyje nustatytus reikalavimus;</w:t>
      </w:r>
    </w:p>
    <w:p w14:paraId="465FC62B" w14:textId="5FA4CF1A"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3.</w:t>
      </w:r>
      <w:r w:rsidR="000129D6">
        <w:rPr>
          <w:rFonts w:ascii="Times New Roman" w:eastAsia="Calibri" w:hAnsi="Times New Roman" w:cs="Times New Roman"/>
          <w:kern w:val="0"/>
          <w:sz w:val="24"/>
          <w:szCs w:val="24"/>
          <w14:ligatures w14:val="none"/>
        </w:rPr>
        <w:t>7</w:t>
      </w:r>
      <w:r w:rsidRPr="00EB2439">
        <w:rPr>
          <w:rFonts w:ascii="Times New Roman" w:eastAsia="Calibri" w:hAnsi="Times New Roman" w:cs="Times New Roman"/>
          <w:kern w:val="0"/>
          <w:sz w:val="24"/>
          <w:szCs w:val="24"/>
          <w14:ligatures w14:val="none"/>
        </w:rPr>
        <w:t>.2. tiesioginiai atsiskaitymai su subteikėju atliekami trišalėje tiesioginio atsiskaitymo su subteikėju sutartyje nustatyta tvarka, atsižvelgiant į Sutartyje nustatytą kainodarą. Su subteikėjais gali būti atsiskaitoma tik po to, kai Paslaugų teikėjas suteikia Sutartyje numatytas paslaugas. Subteikėjas, prieš pateikdamas PVM sąskaitą faktūrą Užsakovui, turi ją suderinti su Paslaugų teikėju. Suderinimas laikomas tinkamu, kai subteikėjo išrašytą PVM sąskaitą faktūrą raštu patvirtina atsakingas Paslaugų teikėjo atstovas, kuris yra nurodytas Sutartyje. Užsakovo atlikti mokėjimai subteikėjui pagal jo pateiktas PVM sąskaitas faktūras atitinkamai mažina sumą, kurią Užsakovas turi sumokėti Paslaugų teikėjui pagal Sutarties sąlygas ir tvarką. Paslaugų teikėjas, išrašydamas ir pateikdamas PVM sąskaitą faktūras Užsakovui, atitinkamai į jas neįtraukia subteikėjo tiesiogiai Užsakovui pateiktų ir Paslaugų teikėjo patvirtintų PVM sąskaitų faktūrų sumų;</w:t>
      </w:r>
    </w:p>
    <w:p w14:paraId="63423AF5" w14:textId="2689609C"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3.</w:t>
      </w:r>
      <w:r w:rsidR="000129D6">
        <w:rPr>
          <w:rFonts w:ascii="Times New Roman" w:eastAsia="Calibri" w:hAnsi="Times New Roman" w:cs="Times New Roman"/>
          <w:kern w:val="0"/>
          <w:sz w:val="24"/>
          <w:szCs w:val="24"/>
          <w14:ligatures w14:val="none"/>
        </w:rPr>
        <w:t>7</w:t>
      </w:r>
      <w:r w:rsidRPr="00EB2439">
        <w:rPr>
          <w:rFonts w:ascii="Times New Roman" w:eastAsia="Calibri" w:hAnsi="Times New Roman" w:cs="Times New Roman"/>
          <w:kern w:val="0"/>
          <w:sz w:val="24"/>
          <w:szCs w:val="24"/>
          <w14:ligatures w14:val="none"/>
        </w:rPr>
        <w:t>.3. tiesioginis atsiskaitymas su subteikėju neatleidžia Paslaugų teikėjo nuo jo prisiimtų įsipareigojimų pagal Sutartį. Nepaisant nustatyto galimo tiesioginio atsiskaitymo su subteikėju, Paslaugų teikėjui Sutartimi numatytos teisės, pareigos ir kiti įsipareigojimai nepereina subteikėjui;</w:t>
      </w:r>
    </w:p>
    <w:p w14:paraId="7EDCB2F3" w14:textId="2468935C"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3.</w:t>
      </w:r>
      <w:r w:rsidR="000129D6">
        <w:rPr>
          <w:rFonts w:ascii="Times New Roman" w:eastAsia="Calibri" w:hAnsi="Times New Roman" w:cs="Times New Roman"/>
          <w:kern w:val="0"/>
          <w:sz w:val="24"/>
          <w:szCs w:val="24"/>
          <w14:ligatures w14:val="none"/>
        </w:rPr>
        <w:t>7</w:t>
      </w:r>
      <w:r w:rsidRPr="00EB2439">
        <w:rPr>
          <w:rFonts w:ascii="Times New Roman" w:eastAsia="Calibri" w:hAnsi="Times New Roman" w:cs="Times New Roman"/>
          <w:kern w:val="0"/>
          <w:sz w:val="24"/>
          <w:szCs w:val="24"/>
          <w14:ligatures w14:val="none"/>
        </w:rPr>
        <w:t>.4. jei dėl tiesioginio atsiskaitymo su subteikėju faktiškai nesutampa Paslaugų teikėjo ir subteikėjo mokėtinos sumos, rizika prieš Užsakovą tenka Paslaugų teikėjui ir neatitikimai šalinami Paslaugų teikėjo sąskaita;</w:t>
      </w:r>
    </w:p>
    <w:p w14:paraId="73CA0E55" w14:textId="5DDDD1ED"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3.</w:t>
      </w:r>
      <w:r w:rsidR="000129D6">
        <w:rPr>
          <w:rFonts w:ascii="Times New Roman" w:eastAsia="Calibri" w:hAnsi="Times New Roman" w:cs="Times New Roman"/>
          <w:kern w:val="0"/>
          <w:sz w:val="24"/>
          <w:szCs w:val="24"/>
          <w14:ligatures w14:val="none"/>
        </w:rPr>
        <w:t>7</w:t>
      </w:r>
      <w:r w:rsidRPr="00EB2439">
        <w:rPr>
          <w:rFonts w:ascii="Times New Roman" w:eastAsia="Calibri" w:hAnsi="Times New Roman" w:cs="Times New Roman"/>
          <w:kern w:val="0"/>
          <w:sz w:val="24"/>
          <w:szCs w:val="24"/>
          <w14:ligatures w14:val="none"/>
        </w:rPr>
        <w:t xml:space="preserve">.5. tiesioginis atsiskaitymas su subteikėju atliekamas per 30 (trisdešimt) kalendorinių dienų nuo tinkamos PVM sąskaitos faktūros pateikimo Užsakovui elektroniniu būdu, naudojantis informacinės sistemos </w:t>
      </w:r>
      <w:r w:rsidR="006C2D15" w:rsidRPr="00EB2439">
        <w:rPr>
          <w:rFonts w:ascii="Times New Roman" w:eastAsia="Calibri" w:hAnsi="Times New Roman" w:cs="Times New Roman"/>
          <w:kern w:val="0"/>
          <w:sz w:val="24"/>
          <w:szCs w:val="24"/>
          <w14:ligatures w14:val="none"/>
        </w:rPr>
        <w:t>SABIS</w:t>
      </w:r>
      <w:r w:rsidRPr="00EB2439">
        <w:rPr>
          <w:rFonts w:ascii="Times New Roman" w:eastAsia="Calibri" w:hAnsi="Times New Roman" w:cs="Times New Roman"/>
          <w:kern w:val="0"/>
          <w:sz w:val="24"/>
          <w:szCs w:val="24"/>
          <w14:ligatures w14:val="none"/>
        </w:rPr>
        <w:t xml:space="preserve"> priemonėmis, dienos.</w:t>
      </w:r>
    </w:p>
    <w:p w14:paraId="2994CF09" w14:textId="77777777" w:rsidR="00FC615D" w:rsidRPr="00EB2439" w:rsidRDefault="00FC615D" w:rsidP="00EB2439">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p>
    <w:p w14:paraId="4CD7655C" w14:textId="77777777" w:rsidR="00FC615D" w:rsidRPr="00EB2439" w:rsidRDefault="00FC615D" w:rsidP="00EB2439">
      <w:pPr>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IV. ŠALIŲ TEISĖS IR PAREIGOS</w:t>
      </w:r>
    </w:p>
    <w:p w14:paraId="7E585322" w14:textId="77777777" w:rsidR="00FC615D" w:rsidRPr="00EB2439" w:rsidRDefault="00FC615D" w:rsidP="00EB2439">
      <w:pPr>
        <w:spacing w:after="0" w:line="240" w:lineRule="auto"/>
        <w:rPr>
          <w:rFonts w:ascii="Times New Roman" w:eastAsia="Calibri" w:hAnsi="Times New Roman" w:cs="Times New Roman"/>
          <w:b/>
          <w:kern w:val="0"/>
          <w:sz w:val="24"/>
          <w:szCs w:val="24"/>
          <w14:ligatures w14:val="none"/>
        </w:rPr>
      </w:pPr>
    </w:p>
    <w:p w14:paraId="0868DBCD" w14:textId="77777777" w:rsidR="006C2D15" w:rsidRPr="006C2D15" w:rsidRDefault="006C2D15" w:rsidP="00EB2439">
      <w:pPr>
        <w:tabs>
          <w:tab w:val="left" w:pos="142"/>
          <w:tab w:val="left" w:pos="1134"/>
        </w:tabs>
        <w:spacing w:after="0" w:line="240" w:lineRule="auto"/>
        <w:ind w:firstLine="567"/>
        <w:contextualSpacing/>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4.1. Šalys įsipareigoja tinkamai vykdyti savo įsipareigojimus, prisiimtus Sutartimi, ir susilaikyti nuo bet kokių veiksmų, kuriais galėtų padaryti žalos viena kitai.</w:t>
      </w:r>
    </w:p>
    <w:p w14:paraId="39C4F435" w14:textId="77777777" w:rsidR="006C2D15" w:rsidRPr="006C2D15" w:rsidRDefault="006C2D15" w:rsidP="00EB2439">
      <w:pPr>
        <w:tabs>
          <w:tab w:val="left" w:pos="142"/>
          <w:tab w:val="left" w:pos="1134"/>
        </w:tabs>
        <w:spacing w:after="0" w:line="240" w:lineRule="auto"/>
        <w:ind w:left="567"/>
        <w:contextualSpacing/>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4.2. Užsakovo teisės:</w:t>
      </w:r>
    </w:p>
    <w:p w14:paraId="53D95996" w14:textId="77777777" w:rsidR="006C2D15" w:rsidRPr="006C2D15" w:rsidRDefault="006C2D15" w:rsidP="00EB2439">
      <w:pPr>
        <w:tabs>
          <w:tab w:val="left" w:pos="1560"/>
        </w:tabs>
        <w:spacing w:after="0" w:line="240" w:lineRule="auto"/>
        <w:ind w:firstLine="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4.2.1. naudotis teismų praktikos duomenų bazės sistema Sutartyje numatyta apimtimi, atsisiųsti ir spausdinti tekstus, nepažeidžiant Paslaugų teikėjo autorinių teisių, nustatytų Sutarties 7 skyriuje.</w:t>
      </w:r>
    </w:p>
    <w:p w14:paraId="544EC282"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4.2.2. reikalauti suteikti jam paslaugas Sutartyje ir jos prieduose nustatytais terminais ir tvarka</w:t>
      </w:r>
      <w:r w:rsidRPr="006C2D15">
        <w:rPr>
          <w:rFonts w:ascii="Times New Roman" w:eastAsia="Calibri" w:hAnsi="Times New Roman" w:cs="Times New Roman"/>
          <w:kern w:val="0"/>
          <w:sz w:val="24"/>
          <w:szCs w:val="24"/>
          <w14:ligatures w14:val="none"/>
        </w:rPr>
        <w:t>;</w:t>
      </w:r>
    </w:p>
    <w:p w14:paraId="6C88C818"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4.2.3. reikalauti, kad Paslaugų teikėjas pašalintų netinkamai suteiktų paslaugų trūkumus, ir nurodyti terminą šiems trūkumams pašalinti;</w:t>
      </w:r>
    </w:p>
    <w:p w14:paraId="56713CE0"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4.2.4. atsisakyti priimti paslaugas, kurios neatitinka Sutartyje ir jos prieduose nustatytų reikalavimų ar neatitinka Lietuvos Respublikos teisės aktuose, reglamentuojančiuose analogiškų paslaugų teikimą, nustatytų reikalavimų, taip pat teikiamos nesilaikant Sutartyje ir jos prieduose nustatytos tvarkos ir terminų</w:t>
      </w:r>
      <w:r w:rsidRPr="006C2D15">
        <w:rPr>
          <w:rFonts w:ascii="Times New Roman" w:eastAsia="Calibri" w:hAnsi="Times New Roman" w:cs="Times New Roman"/>
          <w:kern w:val="0"/>
          <w:sz w:val="24"/>
          <w:szCs w:val="24"/>
          <w14:ligatures w14:val="none"/>
        </w:rPr>
        <w:t>;</w:t>
      </w:r>
    </w:p>
    <w:p w14:paraId="51393677"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4.2.5. naudotis kitomis Sutartyje ir Lietuvos Respublikoje teisės aktuose, reglamentuojančiuose analogiškų paslaugų teikimą, Užsakovui suteiktomis teisėmis.</w:t>
      </w:r>
    </w:p>
    <w:p w14:paraId="1AEB4BF3" w14:textId="77777777" w:rsidR="006C2D15" w:rsidRPr="006C2D15" w:rsidRDefault="006C2D15" w:rsidP="00EB2439">
      <w:pPr>
        <w:tabs>
          <w:tab w:val="left" w:pos="142"/>
          <w:tab w:val="left" w:pos="1276"/>
        </w:tabs>
        <w:spacing w:after="0" w:line="240" w:lineRule="auto"/>
        <w:ind w:left="567"/>
        <w:contextualSpacing/>
        <w:jc w:val="both"/>
        <w:rPr>
          <w:rFonts w:ascii="Times New Roman" w:eastAsia="Calibri" w:hAnsi="Times New Roman" w:cs="Times New Roman"/>
          <w:kern w:val="0"/>
          <w:sz w:val="24"/>
          <w:szCs w:val="24"/>
          <w14:ligatures w14:val="none"/>
        </w:rPr>
      </w:pPr>
      <w:r w:rsidRPr="006C2D15">
        <w:rPr>
          <w:rFonts w:ascii="Times New Roman" w:eastAsia="Calibri" w:hAnsi="Times New Roman" w:cs="Times New Roman"/>
          <w:kern w:val="0"/>
          <w:sz w:val="24"/>
          <w:szCs w:val="24"/>
          <w14:ligatures w14:val="none"/>
        </w:rPr>
        <w:t>4.3. Užsakovo pareigos:</w:t>
      </w:r>
    </w:p>
    <w:p w14:paraId="4FCD5F26"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4.3.1. priimti suteiktas paslaugas, jeigu jos atitinka Sutartyje ir jos prieduose nustatytus reikalavimus;</w:t>
      </w:r>
    </w:p>
    <w:p w14:paraId="14C825A6" w14:textId="77777777" w:rsidR="006C2D15" w:rsidRPr="006C2D15" w:rsidRDefault="006C2D15" w:rsidP="00EB2439">
      <w:pPr>
        <w:spacing w:after="0" w:line="240" w:lineRule="auto"/>
        <w:ind w:left="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lastRenderedPageBreak/>
        <w:t>4.3.2. sumokėti Paslaugų teikėjui už suteiktas paslaugas Sutartyje nustatyta tvarka;</w:t>
      </w:r>
    </w:p>
    <w:p w14:paraId="5D5919E9" w14:textId="77777777" w:rsidR="006C2D15" w:rsidRPr="006C2D15" w:rsidRDefault="006C2D15" w:rsidP="00EB2439">
      <w:pPr>
        <w:tabs>
          <w:tab w:val="left" w:pos="1560"/>
        </w:tabs>
        <w:spacing w:after="0" w:line="240" w:lineRule="auto"/>
        <w:ind w:firstLine="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4.3.3. nedelsiant, teismų praktikos duomenų bazės komunikavimo priemonėmis arba Sutarties 13.5 papunktyje nurodytais kontaktais informuoti Paslaugų teikėją apie pastebėtus teismų praktikos duomenų bazės veikimo sutrikimus bei klaidas;</w:t>
      </w:r>
    </w:p>
    <w:p w14:paraId="3E43D9DC" w14:textId="77777777" w:rsidR="006C2D15" w:rsidRPr="006C2D15" w:rsidRDefault="006C2D15" w:rsidP="00EB2439">
      <w:pPr>
        <w:tabs>
          <w:tab w:val="left" w:pos="1560"/>
        </w:tabs>
        <w:spacing w:after="0" w:line="240" w:lineRule="auto"/>
        <w:ind w:firstLine="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4.3.4. saugoti paslaptyje ir neperdavinėti tretiesiems asmenims Užsakovui suteikto(-ų) registracijos vardo(-ų) ir slaptažodžio(-</w:t>
      </w:r>
      <w:proofErr w:type="spellStart"/>
      <w:r w:rsidRPr="006C2D15">
        <w:rPr>
          <w:rFonts w:ascii="Times New Roman" w:eastAsia="Times New Roman" w:hAnsi="Times New Roman" w:cs="Times New Roman"/>
          <w:kern w:val="0"/>
          <w:sz w:val="24"/>
          <w:szCs w:val="24"/>
          <w14:ligatures w14:val="none"/>
        </w:rPr>
        <w:t>ių</w:t>
      </w:r>
      <w:proofErr w:type="spellEnd"/>
      <w:r w:rsidRPr="006C2D15">
        <w:rPr>
          <w:rFonts w:ascii="Times New Roman" w:eastAsia="Times New Roman" w:hAnsi="Times New Roman" w:cs="Times New Roman"/>
          <w:kern w:val="0"/>
          <w:sz w:val="24"/>
          <w:szCs w:val="24"/>
          <w14:ligatures w14:val="none"/>
        </w:rPr>
        <w:t>), pagal Paslaugų teikėjo rekomendacijas reguliariai keisti slaptažodį, nedelsiant pranešti Paslaugų teikėjui apie neteisėtą prisijungimo informacijos atskleidimą arba įtarimą, kad ji tapo žinoma tretiesiems asmenims;</w:t>
      </w:r>
    </w:p>
    <w:p w14:paraId="4C099B12" w14:textId="77777777" w:rsidR="006C2D15" w:rsidRPr="006C2D15" w:rsidRDefault="006C2D15" w:rsidP="00EB2439">
      <w:pPr>
        <w:tabs>
          <w:tab w:val="left" w:pos="1560"/>
        </w:tabs>
        <w:spacing w:after="0" w:line="240" w:lineRule="auto"/>
        <w:ind w:firstLine="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4.3.5. kiekvieną registracijos vardą ir slaptažodį vienu metu naudoti tik vienoje darbo vietoje (kompiuteryje ar kitame įrenginyje); keisti darbo vietą (kompiuterį ar kitą įrenginį) ne dažniau nei 2 kartus per 24 (dvidešimt keturias) valandas. Internetinės naršyklės keitimas naudojantis sistema toje pačioje darbo vietoje technine prasme laikomas darbo vietos keitimu;</w:t>
      </w:r>
    </w:p>
    <w:p w14:paraId="278EECB0"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4.3.6. kontroliuoti Paslaugų teikėjo įsipareigojimų pagal Sutartį vykdymą;</w:t>
      </w:r>
    </w:p>
    <w:p w14:paraId="311AEC09"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4.3.7. įvertinti Paslaugų teikėjo suteiktų paslaugų tinkamumą, kaip jis aptartas Sutartyje ir jos prieduose;</w:t>
      </w:r>
    </w:p>
    <w:p w14:paraId="70DDF5C6"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4.3.8. teikti Paslaugų teikėjui visus dokumentus ir (arba) informaciją, reikalingus tam, kad Paslaugų teikėjas galėtų tinkamai suteikti paslaugas</w:t>
      </w:r>
      <w:r w:rsidRPr="006C2D15">
        <w:rPr>
          <w:rFonts w:ascii="Times New Roman" w:eastAsia="Calibri" w:hAnsi="Times New Roman" w:cs="Times New Roman"/>
          <w:kern w:val="0"/>
          <w:sz w:val="24"/>
          <w:szCs w:val="24"/>
          <w14:ligatures w14:val="none"/>
        </w:rPr>
        <w:t>;</w:t>
      </w:r>
    </w:p>
    <w:p w14:paraId="0E2AAB56" w14:textId="77777777" w:rsidR="006C2D15" w:rsidRPr="006C2D15" w:rsidRDefault="006C2D15" w:rsidP="00EB2439">
      <w:pPr>
        <w:spacing w:after="0" w:line="240" w:lineRule="auto"/>
        <w:ind w:firstLine="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4.3.9. informuoti savo valstybės tarnautojus ir darbuotojus (toliau – darbuotojai), kurių funkcijos susijusios su gaunamomis pagal Sutartį paslaugomis, apie Sutartį ir savo sutartinius įsipareigojimus bei užtikrinti, kad darbuotojai bendradarbiautų su Paslaugų teikėjo darbuotojais ir (ar) jo atstovais teikiant paslaugas;</w:t>
      </w:r>
    </w:p>
    <w:p w14:paraId="15FBC634"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4.3.10. vykdyti kitas Sutartyje ir Lietuvos Respublikoje teisės aktuose, reglamentuojančiuose analogiškų paslaugų teikimą, Užsakovui nustatytas pareigas.</w:t>
      </w:r>
    </w:p>
    <w:p w14:paraId="76EF8910" w14:textId="77777777" w:rsidR="006C2D15" w:rsidRPr="006C2D15" w:rsidRDefault="006C2D15" w:rsidP="00EB2439">
      <w:pPr>
        <w:spacing w:after="0" w:line="240" w:lineRule="auto"/>
        <w:ind w:left="567"/>
        <w:jc w:val="both"/>
        <w:rPr>
          <w:rFonts w:ascii="Times New Roman" w:eastAsia="Calibri" w:hAnsi="Times New Roman" w:cs="Times New Roman"/>
          <w:kern w:val="0"/>
          <w:sz w:val="24"/>
          <w:szCs w:val="24"/>
          <w14:ligatures w14:val="none"/>
        </w:rPr>
      </w:pPr>
      <w:r w:rsidRPr="006C2D15">
        <w:rPr>
          <w:rFonts w:ascii="Times New Roman" w:eastAsia="Calibri" w:hAnsi="Times New Roman" w:cs="Times New Roman"/>
          <w:kern w:val="0"/>
          <w:sz w:val="24"/>
          <w:szCs w:val="24"/>
          <w14:ligatures w14:val="none"/>
        </w:rPr>
        <w:t>4.4. Paslaugų teikėjo teisės:</w:t>
      </w:r>
    </w:p>
    <w:p w14:paraId="5E6A1249" w14:textId="77777777" w:rsidR="006C2D15" w:rsidRPr="006C2D15" w:rsidRDefault="006C2D15" w:rsidP="00EB2439">
      <w:pPr>
        <w:tabs>
          <w:tab w:val="left" w:pos="1560"/>
        </w:tabs>
        <w:spacing w:after="0" w:line="240" w:lineRule="auto"/>
        <w:ind w:firstLine="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4.4.1. sustabdyti konkrečių prisijungimo duomenų galiojimą nuo kito mėnesio 1 (pirmos) dienos, jei Užsakovas nesumoka už paslaugas Sutartyje nustatyta tvarka.</w:t>
      </w:r>
    </w:p>
    <w:p w14:paraId="264C74E1"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4.4.2. reikalauti, kad Užsakovas priimtų Sutartyje ir jos prieduose nustatytus reikalavimus atitinkančias paslaugas;</w:t>
      </w:r>
    </w:p>
    <w:p w14:paraId="5E2CA6F7"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4.4.3. gauti iš Užsakovo užmokestį už Sutartyje ir jos prieduose nustatytu terminu tinkamai suteiktas paslaugas</w:t>
      </w:r>
      <w:r w:rsidRPr="006C2D15">
        <w:rPr>
          <w:rFonts w:ascii="Times New Roman" w:eastAsia="Calibri" w:hAnsi="Times New Roman" w:cs="Times New Roman"/>
          <w:kern w:val="0"/>
          <w:sz w:val="24"/>
          <w:szCs w:val="24"/>
          <w14:ligatures w14:val="none"/>
        </w:rPr>
        <w:t>;</w:t>
      </w:r>
    </w:p>
    <w:p w14:paraId="720E39A7"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4.4.4. prašyti, kad Užsakovas pateiktų visus savo turimus dokumentus ir duomenis, kurie reikalingi Paslaugų teikėjui vykdant Sutartį</w:t>
      </w:r>
      <w:r w:rsidRPr="006C2D15">
        <w:rPr>
          <w:rFonts w:ascii="Times New Roman" w:eastAsia="Calibri" w:hAnsi="Times New Roman" w:cs="Times New Roman"/>
          <w:kern w:val="0"/>
          <w:sz w:val="24"/>
          <w:szCs w:val="24"/>
          <w14:ligatures w14:val="none"/>
        </w:rPr>
        <w:t>;</w:t>
      </w:r>
    </w:p>
    <w:p w14:paraId="26C6B966"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4.4.5. naudotis kitomis Sutartyje ir Lietuvos Respublikoje teisės aktuose, reglamentuojančiuose analogiškų paslaugų teikimą, Paslaugų teikėjui suteiktomis teisėmis</w:t>
      </w:r>
      <w:r w:rsidRPr="006C2D15">
        <w:rPr>
          <w:rFonts w:ascii="Times New Roman" w:eastAsia="Calibri" w:hAnsi="Times New Roman" w:cs="Times New Roman"/>
          <w:kern w:val="0"/>
          <w:sz w:val="24"/>
          <w:szCs w:val="24"/>
          <w14:ligatures w14:val="none"/>
        </w:rPr>
        <w:t>.</w:t>
      </w:r>
    </w:p>
    <w:p w14:paraId="30C3501A" w14:textId="77777777" w:rsidR="006C2D15" w:rsidRPr="006C2D15" w:rsidRDefault="006C2D15" w:rsidP="00EB2439">
      <w:pPr>
        <w:spacing w:after="0" w:line="240" w:lineRule="auto"/>
        <w:ind w:left="567"/>
        <w:jc w:val="both"/>
        <w:rPr>
          <w:rFonts w:ascii="Times New Roman" w:eastAsia="Calibri" w:hAnsi="Times New Roman" w:cs="Times New Roman"/>
          <w:kern w:val="0"/>
          <w:sz w:val="24"/>
          <w:szCs w:val="24"/>
          <w14:ligatures w14:val="none"/>
        </w:rPr>
      </w:pPr>
      <w:r w:rsidRPr="006C2D15">
        <w:rPr>
          <w:rFonts w:ascii="Times New Roman" w:eastAsia="Calibri" w:hAnsi="Times New Roman" w:cs="Times New Roman"/>
          <w:kern w:val="0"/>
          <w:sz w:val="24"/>
          <w:szCs w:val="24"/>
          <w14:ligatures w14:val="none"/>
        </w:rPr>
        <w:t>4.5. Paslaugų teikėjo pareigos:</w:t>
      </w:r>
    </w:p>
    <w:p w14:paraId="4FE4CB50" w14:textId="77777777" w:rsidR="006C2D15" w:rsidRPr="006C2D15" w:rsidRDefault="006C2D15" w:rsidP="00EB2439">
      <w:pPr>
        <w:tabs>
          <w:tab w:val="left" w:pos="1560"/>
        </w:tabs>
        <w:spacing w:after="0" w:line="240" w:lineRule="auto"/>
        <w:ind w:firstLine="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4.5.1. konsultuoti Užsakovą su paieškos sistemos naudojimu susijusiais klausimais Sutarties 13.5 papunktyje nurodytais kontaktais;</w:t>
      </w:r>
    </w:p>
    <w:p w14:paraId="17589C0C" w14:textId="77777777" w:rsidR="006C2D15" w:rsidRPr="006C2D15" w:rsidRDefault="006C2D15" w:rsidP="00EB2439">
      <w:pPr>
        <w:tabs>
          <w:tab w:val="left" w:pos="1560"/>
        </w:tabs>
        <w:spacing w:after="0" w:line="240" w:lineRule="auto"/>
        <w:ind w:firstLine="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 xml:space="preserve">4.5.2. per 1 (vieną) darbo dieną savo lėšomis pašalinti Užsakovo pastebėtus sutrikimus bei klaidas teismų praktikos duomenų bazėje; </w:t>
      </w:r>
    </w:p>
    <w:p w14:paraId="3D6745FC"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 xml:space="preserve">4.5.3. atlikti visus būtinus veiksmus, kad Užsakovui Sutartyje ir jos prieduose nustatytu terminu būtų suteiktos paslaugos; </w:t>
      </w:r>
    </w:p>
    <w:p w14:paraId="3DF4B548"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 xml:space="preserve">4.5.4. garantuoti nuostolių atlyginimą </w:t>
      </w:r>
      <w:r w:rsidRPr="006C2D15">
        <w:rPr>
          <w:rFonts w:ascii="Times New Roman" w:eastAsia="Calibri" w:hAnsi="Times New Roman" w:cs="Times New Roman"/>
          <w:kern w:val="0"/>
          <w:sz w:val="24"/>
          <w:szCs w:val="24"/>
          <w14:ligatures w14:val="none"/>
        </w:rPr>
        <w:t>Užsakovui, jeigu asmenys, kurie nėra Sutarties šalys, pateiktų reikalavimus Užsakovui dėl jų patirtos žalos turtui ar asmeniui, padarytos dėl Paslaugų teikėjo kaltės vykdant Sutartį;</w:t>
      </w:r>
    </w:p>
    <w:p w14:paraId="6FDB51BC"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4.5.5. užtikrinti, kad teikiant paslaugas būtų nuosekliai laikomasi Sutartyje ir jos prieduose nustatytos tvarkos ir paslaugoms nustatytų reikalavimų;</w:t>
      </w:r>
    </w:p>
    <w:p w14:paraId="4BDB9D8B"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4.5.6. vykdyti Užsakovo nurodymus, susijusius su Sutarties vykdymu. Jei Paslaugų teikėjas mano, kad Užsakovo nurodymai viršija Sutartyje ir jos prieduose paslaugoms nustatytus reikalavimus arba prieštarauja teisės aktams, jis apie tai turi raštu pranešti Užsakovui per 5 (penkias) dienas nuo tokio nurodymo gavimo dienos;</w:t>
      </w:r>
    </w:p>
    <w:p w14:paraId="4337CE43"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4.5.7. bendradarbiauti su Užsakovo darbuotojais Sutarties vykdymo metu;</w:t>
      </w:r>
    </w:p>
    <w:p w14:paraId="4EF0C857" w14:textId="524E7038"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lastRenderedPageBreak/>
        <w:t>4.5.</w:t>
      </w:r>
      <w:r w:rsidRPr="00EB2439">
        <w:rPr>
          <w:rFonts w:ascii="Times New Roman" w:eastAsia="Times New Roman" w:hAnsi="Times New Roman" w:cs="Times New Roman"/>
          <w:kern w:val="0"/>
          <w:sz w:val="24"/>
          <w:szCs w:val="24"/>
          <w14:ligatures w14:val="none"/>
        </w:rPr>
        <w:t>8</w:t>
      </w:r>
      <w:r w:rsidRPr="006C2D15">
        <w:rPr>
          <w:rFonts w:ascii="Times New Roman" w:eastAsia="Times New Roman" w:hAnsi="Times New Roman" w:cs="Times New Roman"/>
          <w:kern w:val="0"/>
          <w:sz w:val="24"/>
          <w:szCs w:val="24"/>
          <w14:ligatures w14:val="none"/>
        </w:rPr>
        <w:t>. atlyginti Užsakovui nuostolius, jeigu Paslaugų teikėjas nesivadovauja Lietuvos Respublikos teisės aktais ar kitaip netinkamai vykdo savo įsipareigojimus pagal Sutartį ir dėl to yra pateikti kokie nors reikalavimai Užsakovui ar prieš jį pradėti procesiniai veiksmai;</w:t>
      </w:r>
    </w:p>
    <w:p w14:paraId="7E6B89F7" w14:textId="265453AD" w:rsidR="00FC615D" w:rsidRPr="00EB2439" w:rsidRDefault="00FC615D"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9</w:t>
      </w:r>
      <w:r w:rsidRPr="00EB2439">
        <w:rPr>
          <w:rFonts w:ascii="Times New Roman" w:eastAsia="Calibri" w:hAnsi="Times New Roman" w:cs="Times New Roman"/>
          <w:kern w:val="0"/>
          <w:sz w:val="24"/>
          <w:szCs w:val="24"/>
          <w14:ligatures w14:val="none"/>
        </w:rPr>
        <w:t>. savo sąskaita užtikrinti asmens duomenų, kuriuos gauna iš Užsakovo vykdydamas Sutartį, saugą:</w:t>
      </w:r>
    </w:p>
    <w:p w14:paraId="7E98B97E" w14:textId="7DD454EC" w:rsidR="00FC615D" w:rsidRPr="00EB2439" w:rsidRDefault="00FC615D"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9</w:t>
      </w:r>
      <w:r w:rsidRPr="00EB2439">
        <w:rPr>
          <w:rFonts w:ascii="Times New Roman" w:eastAsia="Calibri" w:hAnsi="Times New Roman" w:cs="Times New Roman"/>
          <w:kern w:val="0"/>
          <w:sz w:val="24"/>
          <w:szCs w:val="24"/>
          <w14:ligatures w14:val="none"/>
        </w:rPr>
        <w:t>.1. užtikrinti, kad prieigą prie asmens duomenų turėtų Paslaugų teikėjo darbuotojai ir kiti asmenys, kurių darbo funkcijoms atlikti ir siekiant užtikrinti Paslaugų teikėjo Sutartimi prisiimtų įsipareigojimų vyk</w:t>
      </w:r>
      <w:r w:rsidR="004D290B" w:rsidRPr="00EB2439">
        <w:rPr>
          <w:rFonts w:ascii="Times New Roman" w:eastAsia="Calibri" w:hAnsi="Times New Roman" w:cs="Times New Roman"/>
          <w:kern w:val="0"/>
          <w:sz w:val="24"/>
          <w:szCs w:val="24"/>
          <w14:ligatures w14:val="none"/>
        </w:rPr>
        <w:t>dymą reikalingi asmens duomenys</w:t>
      </w:r>
      <w:r w:rsidRPr="00EB2439">
        <w:rPr>
          <w:rFonts w:ascii="Times New Roman" w:eastAsia="Calibri" w:hAnsi="Times New Roman" w:cs="Times New Roman"/>
          <w:kern w:val="0"/>
          <w:sz w:val="24"/>
          <w:szCs w:val="24"/>
          <w14:ligatures w14:val="none"/>
        </w:rPr>
        <w:t xml:space="preserve"> bei kurie yra supažindinti su asmens duomenų tvarkymo tvarka ir turi konfidencialumo įsipareigojimus;</w:t>
      </w:r>
    </w:p>
    <w:p w14:paraId="44112536" w14:textId="654B9ECF" w:rsidR="00FC615D" w:rsidRPr="00EB2439" w:rsidRDefault="00FC615D"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9</w:t>
      </w:r>
      <w:r w:rsidRPr="00EB2439">
        <w:rPr>
          <w:rFonts w:ascii="Times New Roman" w:eastAsia="Calibri" w:hAnsi="Times New Roman" w:cs="Times New Roman"/>
          <w:kern w:val="0"/>
          <w:sz w:val="24"/>
          <w:szCs w:val="24"/>
          <w14:ligatures w14:val="none"/>
        </w:rPr>
        <w:t>.2. turėti pakankamas technines ir organizacines priemones, užtikrinančias reikiamą asmens duomenų apsaugą, atsižvelgiant į asmens duomenų pobūdį ir jų tvarkymo keliamą riziką;</w:t>
      </w:r>
    </w:p>
    <w:p w14:paraId="60CD6DFE" w14:textId="494E87D6" w:rsidR="00FC615D" w:rsidRPr="00EB2439" w:rsidRDefault="00FC615D"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9</w:t>
      </w:r>
      <w:r w:rsidRPr="00EB2439">
        <w:rPr>
          <w:rFonts w:ascii="Times New Roman" w:eastAsia="Calibri" w:hAnsi="Times New Roman" w:cs="Times New Roman"/>
          <w:kern w:val="0"/>
          <w:sz w:val="24"/>
          <w:szCs w:val="24"/>
          <w14:ligatures w14:val="none"/>
        </w:rPr>
        <w:t xml:space="preserve">.3. padėti Užsakovui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 </w:t>
      </w:r>
    </w:p>
    <w:p w14:paraId="4401A042" w14:textId="199FB7EF" w:rsidR="00FC615D" w:rsidRPr="00EB2439" w:rsidRDefault="00FC615D" w:rsidP="00EB2439">
      <w:pPr>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9</w:t>
      </w:r>
      <w:r w:rsidRPr="00EB2439">
        <w:rPr>
          <w:rFonts w:ascii="Times New Roman" w:eastAsia="Calibri" w:hAnsi="Times New Roman" w:cs="Times New Roman"/>
          <w:kern w:val="0"/>
          <w:sz w:val="24"/>
          <w:szCs w:val="24"/>
          <w14:ligatures w14:val="none"/>
        </w:rPr>
        <w:t>.4. informuoti Užsakovą apie bet kokį Sutartimi perduotų asmens duomenų saugumo pažeidimą pateikiant BDAR 33 straipsnio 3 dalyje nurodytą informaciją, valstybės valdžios institucijų procesinius veiksmus Paslaugų teikėjo atžvilgiu dėl Sutartimi perduotų asmens duomenų ar duomenų subjektų kreipimąsi dėl Sutartimi perduotų asmens duomenų, nedelsiant, tačiau ne vėliau kaip per 1 (vieną) darbo dieną nuo nurodytų aplinkybių paaiškėjimo dienos</w:t>
      </w:r>
      <w:r w:rsidR="005B2163">
        <w:rPr>
          <w:rFonts w:ascii="Times New Roman" w:eastAsia="Calibri" w:hAnsi="Times New Roman" w:cs="Times New Roman"/>
          <w:kern w:val="0"/>
          <w:sz w:val="24"/>
          <w:szCs w:val="24"/>
          <w14:ligatures w14:val="none"/>
        </w:rPr>
        <w:t xml:space="preserve"> </w:t>
      </w:r>
      <w:r w:rsidR="005B2163" w:rsidRPr="005B2163">
        <w:rPr>
          <w:rFonts w:ascii="Times New Roman" w:eastAsia="Calibri" w:hAnsi="Times New Roman" w:cs="Times New Roman"/>
          <w:kern w:val="0"/>
          <w:sz w:val="24"/>
          <w:szCs w:val="24"/>
          <w14:ligatures w14:val="none"/>
        </w:rPr>
        <w:t>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w:t>
      </w:r>
      <w:r w:rsidRPr="00EB2439">
        <w:rPr>
          <w:rFonts w:ascii="Times New Roman" w:eastAsia="Calibri" w:hAnsi="Times New Roman" w:cs="Times New Roman"/>
          <w:kern w:val="0"/>
          <w:sz w:val="24"/>
          <w:szCs w:val="24"/>
          <w14:ligatures w14:val="none"/>
        </w:rPr>
        <w:t>;</w:t>
      </w:r>
    </w:p>
    <w:p w14:paraId="0D6DEEE7" w14:textId="3B4638F2" w:rsidR="00FC615D" w:rsidRPr="00EB2439" w:rsidRDefault="00FC615D"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9</w:t>
      </w:r>
      <w:r w:rsidRPr="00EB2439">
        <w:rPr>
          <w:rFonts w:ascii="Times New Roman" w:eastAsia="Calibri" w:hAnsi="Times New Roman" w:cs="Times New Roman"/>
          <w:kern w:val="0"/>
          <w:sz w:val="24"/>
          <w:szCs w:val="24"/>
          <w14:ligatures w14:val="none"/>
        </w:rPr>
        <w:t xml:space="preserve">.5. pasibaigus Sutarties galiojimui, ištrinti visus asmens duomenis, gautus vykdant Sutartį, arba grąžinti juos Užsakovui, išskyrus atvejus, kai Lietuvos </w:t>
      </w:r>
      <w:r w:rsidR="00E4363E" w:rsidRPr="00EB2439">
        <w:rPr>
          <w:rFonts w:ascii="Times New Roman" w:eastAsia="Calibri" w:hAnsi="Times New Roman" w:cs="Times New Roman"/>
          <w:kern w:val="0"/>
          <w:sz w:val="24"/>
          <w:szCs w:val="24"/>
          <w14:ligatures w14:val="none"/>
        </w:rPr>
        <w:t xml:space="preserve">Respublikos </w:t>
      </w:r>
      <w:r w:rsidRPr="00EB2439">
        <w:rPr>
          <w:rFonts w:ascii="Times New Roman" w:eastAsia="Calibri" w:hAnsi="Times New Roman" w:cs="Times New Roman"/>
          <w:kern w:val="0"/>
          <w:sz w:val="24"/>
          <w:szCs w:val="24"/>
          <w14:ligatures w14:val="none"/>
        </w:rPr>
        <w:t>teisės aktuose reikalaujama saugoti asmens duomenis. Kai asmens duomenys yra ištrinami, Paslaugų teikėjas privalo Užsakovui nedelsiant raštu pranešti apie šių asmens duomenų ir jų kopijų sunaikinimą;</w:t>
      </w:r>
    </w:p>
    <w:p w14:paraId="4D72CF1C" w14:textId="6E988C7E" w:rsidR="00FC615D" w:rsidRPr="00EB2439" w:rsidRDefault="00FC615D" w:rsidP="00EB2439">
      <w:pPr>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9</w:t>
      </w:r>
      <w:r w:rsidRPr="00EB2439">
        <w:rPr>
          <w:rFonts w:ascii="Times New Roman" w:eastAsia="Calibri" w:hAnsi="Times New Roman" w:cs="Times New Roman"/>
          <w:kern w:val="0"/>
          <w:sz w:val="24"/>
          <w:szCs w:val="24"/>
          <w14:ligatures w14:val="none"/>
        </w:rPr>
        <w:t>.6. Paslaugų teikėjas Užsakovo prašymu ir per jo nurodytą terminą, turi teikti visą informaciją, dokumentus, būtinus tam, kad Užsakovas galėtų tinkamai vykdyti visus teisės aktų, susijusių su asmens duomenų apsauga, reikalavimus, įskaitant poveikio privatumui vertinimą bei pranešimų apie asmens duomenų saugumo pažeidimus teikimą Valstybinei duomenų apsaugos inspekcijai. Paslaugų teikėjas turi sudaryti sąlygas ir padėti Užsakovui arba kitam Užsakovo įgaliotam auditoriui atlikti tvarkomų asmens duomenų auditą, įskaitant patikrinimus vietoje;</w:t>
      </w:r>
    </w:p>
    <w:p w14:paraId="4880520B" w14:textId="16B71AF4" w:rsidR="00FC615D" w:rsidRPr="00EB2439" w:rsidRDefault="00FC615D" w:rsidP="00EB2439">
      <w:pPr>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9</w:t>
      </w:r>
      <w:r w:rsidRPr="00EB2439">
        <w:rPr>
          <w:rFonts w:ascii="Times New Roman" w:eastAsia="Calibri" w:hAnsi="Times New Roman" w:cs="Times New Roman"/>
          <w:kern w:val="0"/>
          <w:sz w:val="24"/>
          <w:szCs w:val="24"/>
          <w14:ligatures w14:val="none"/>
        </w:rPr>
        <w:t xml:space="preserve">.7. </w:t>
      </w:r>
      <w:r w:rsidRPr="00EB2439">
        <w:rPr>
          <w:rFonts w:ascii="Times New Roman" w:eastAsia="Times New Roman" w:hAnsi="Times New Roman" w:cs="Times New Roman"/>
          <w:kern w:val="0"/>
          <w:sz w:val="24"/>
          <w:szCs w:val="24"/>
          <w14:ligatures w14:val="none"/>
        </w:rPr>
        <w:t>Paslaugų teikėjui neleidžiama atskleisti Užsakovo asmens duomenų tretiesiems asmenims be išankstinio rašytinio Užsakovo sutikimo, išskyrus atvejus, kai tokia informacija pagal Sutartį atskleidžiama subteikėjams ir kitiems ūkio subjektams bei informaciją atskleisti įpareigoja teisės aktai. Paslaugų teikėjas, perduodantis asmens duomenis subteikėjams ir kitiems ūkio subjektams, dėl kurių buvo gautas Užsakovo sutikimas, privalo prieš Užsakovo asmens duomenų perdavimą su atitinkamu duomenų tvarkytoju (subtvarkytoju) sudaryti sutartį (susitarimą) ir joje nurodyti tokius pačius asmens duomenų apsaugos įsipareigojimus, kurie nustatyti Sutartyje. Paslaugų teikėjas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r w:rsidR="008A2B83" w:rsidRPr="00EB2439">
        <w:rPr>
          <w:rFonts w:ascii="Times New Roman" w:eastAsia="Times New Roman" w:hAnsi="Times New Roman" w:cs="Times New Roman"/>
          <w:kern w:val="0"/>
          <w:sz w:val="24"/>
          <w:szCs w:val="24"/>
          <w14:ligatures w14:val="none"/>
        </w:rPr>
        <w:t>;</w:t>
      </w:r>
    </w:p>
    <w:p w14:paraId="21D203FB" w14:textId="6B56DC20" w:rsidR="004F4999" w:rsidRPr="00EB2439" w:rsidRDefault="004F4999" w:rsidP="00EB2439">
      <w:pPr>
        <w:tabs>
          <w:tab w:val="left" w:pos="0"/>
          <w:tab w:val="left" w:pos="1843"/>
        </w:tabs>
        <w:spacing w:after="0" w:line="240" w:lineRule="auto"/>
        <w:ind w:firstLine="567"/>
        <w:contextualSpacing/>
        <w:jc w:val="both"/>
        <w:rPr>
          <w:rFonts w:ascii="Times New Roman" w:eastAsia="Calibri" w:hAnsi="Times New Roman" w:cs="Times New Roman"/>
          <w:color w:val="000000" w:themeColor="text1"/>
          <w:sz w:val="24"/>
          <w:szCs w:val="24"/>
        </w:rPr>
      </w:pPr>
      <w:r w:rsidRPr="00EB2439">
        <w:rPr>
          <w:rFonts w:ascii="Times New Roman" w:eastAsia="Calibri" w:hAnsi="Times New Roman" w:cs="Times New Roman"/>
          <w:bCs/>
          <w:color w:val="000000" w:themeColor="text1"/>
          <w:sz w:val="24"/>
          <w:szCs w:val="24"/>
        </w:rPr>
        <w:t>4.5.</w:t>
      </w:r>
      <w:r w:rsidR="00D24B6C">
        <w:rPr>
          <w:rFonts w:ascii="Times New Roman" w:eastAsia="Calibri" w:hAnsi="Times New Roman" w:cs="Times New Roman"/>
          <w:bCs/>
          <w:color w:val="000000" w:themeColor="text1"/>
          <w:sz w:val="24"/>
          <w:szCs w:val="24"/>
        </w:rPr>
        <w:t>8</w:t>
      </w:r>
      <w:r w:rsidRPr="00EB2439">
        <w:rPr>
          <w:rFonts w:ascii="Times New Roman" w:eastAsia="Calibri" w:hAnsi="Times New Roman" w:cs="Times New Roman"/>
          <w:bCs/>
          <w:color w:val="000000" w:themeColor="text1"/>
          <w:sz w:val="24"/>
          <w:szCs w:val="24"/>
        </w:rPr>
        <w:t>. užtikrinti, kad Paslaugų teikėjas, jo subt</w:t>
      </w:r>
      <w:r w:rsidR="00420BFB" w:rsidRPr="00EB2439">
        <w:rPr>
          <w:rFonts w:ascii="Times New Roman" w:eastAsia="Calibri" w:hAnsi="Times New Roman" w:cs="Times New Roman"/>
          <w:bCs/>
          <w:color w:val="000000" w:themeColor="text1"/>
          <w:sz w:val="24"/>
          <w:szCs w:val="24"/>
        </w:rPr>
        <w:t>ei</w:t>
      </w:r>
      <w:r w:rsidRPr="00EB2439">
        <w:rPr>
          <w:rFonts w:ascii="Times New Roman" w:eastAsia="Calibri" w:hAnsi="Times New Roman" w:cs="Times New Roman"/>
          <w:bCs/>
          <w:color w:val="000000" w:themeColor="text1"/>
          <w:sz w:val="24"/>
          <w:szCs w:val="24"/>
        </w:rPr>
        <w:t xml:space="preserve">kėjai bei subjektai, kurių pajėgumais remiasi (jei tokių yra) visu Sutarties galiojimo laikotarpiu neturėtų draudžiamųjų pagrindų, nurodytų </w:t>
      </w:r>
      <w:r w:rsidR="00420BFB" w:rsidRPr="00EB2439">
        <w:rPr>
          <w:rFonts w:ascii="Times New Roman" w:hAnsi="Times New Roman" w:cs="Times New Roman"/>
          <w:sz w:val="24"/>
          <w:szCs w:val="24"/>
        </w:rPr>
        <w:t>20</w:t>
      </w:r>
      <w:r w:rsidR="00B52A3E" w:rsidRPr="00EB2439">
        <w:rPr>
          <w:rFonts w:ascii="Times New Roman" w:hAnsi="Times New Roman" w:cs="Times New Roman"/>
          <w:sz w:val="24"/>
          <w:szCs w:val="24"/>
        </w:rPr>
        <w:t>14</w:t>
      </w:r>
      <w:r w:rsidR="00420BFB" w:rsidRPr="00EB2439">
        <w:rPr>
          <w:rFonts w:ascii="Times New Roman" w:hAnsi="Times New Roman" w:cs="Times New Roman"/>
          <w:sz w:val="24"/>
          <w:szCs w:val="24"/>
        </w:rPr>
        <w:t xml:space="preserve"> m. </w:t>
      </w:r>
      <w:r w:rsidR="00651E99" w:rsidRPr="00EB2439">
        <w:rPr>
          <w:rFonts w:ascii="Times New Roman" w:hAnsi="Times New Roman" w:cs="Times New Roman"/>
          <w:sz w:val="24"/>
          <w:szCs w:val="24"/>
        </w:rPr>
        <w:t>liepos 31 d. Tarybos</w:t>
      </w:r>
      <w:r w:rsidR="00420BFB" w:rsidRPr="00EB2439">
        <w:rPr>
          <w:rFonts w:ascii="Times New Roman" w:hAnsi="Times New Roman" w:cs="Times New Roman"/>
          <w:sz w:val="24"/>
          <w:szCs w:val="24"/>
        </w:rPr>
        <w:t xml:space="preserve"> </w:t>
      </w:r>
      <w:r w:rsidR="00651E99" w:rsidRPr="00EB2439">
        <w:rPr>
          <w:rFonts w:ascii="Times New Roman" w:hAnsi="Times New Roman" w:cs="Times New Roman"/>
          <w:sz w:val="24"/>
          <w:szCs w:val="24"/>
        </w:rPr>
        <w:t>r</w:t>
      </w:r>
      <w:r w:rsidR="00420BFB" w:rsidRPr="00EB2439">
        <w:rPr>
          <w:rFonts w:ascii="Times New Roman" w:hAnsi="Times New Roman" w:cs="Times New Roman"/>
          <w:sz w:val="24"/>
          <w:szCs w:val="24"/>
        </w:rPr>
        <w:t xml:space="preserve">eglamento (ES) </w:t>
      </w:r>
      <w:r w:rsidR="00651E99" w:rsidRPr="00EB2439">
        <w:rPr>
          <w:rFonts w:ascii="Times New Roman" w:hAnsi="Times New Roman" w:cs="Times New Roman"/>
          <w:sz w:val="24"/>
          <w:szCs w:val="24"/>
        </w:rPr>
        <w:t>Nr. 833/2014</w:t>
      </w:r>
      <w:r w:rsidR="00420BFB" w:rsidRPr="00EB2439">
        <w:rPr>
          <w:rFonts w:ascii="Times New Roman" w:hAnsi="Times New Roman" w:cs="Times New Roman"/>
          <w:sz w:val="24"/>
          <w:szCs w:val="24"/>
        </w:rPr>
        <w:t xml:space="preserve"> dėl ribojamųjų priemonių atsižvelgiant į Rusijos </w:t>
      </w:r>
      <w:r w:rsidR="00420BFB" w:rsidRPr="00EB2439">
        <w:rPr>
          <w:rFonts w:ascii="Times New Roman" w:hAnsi="Times New Roman" w:cs="Times New Roman"/>
          <w:sz w:val="24"/>
          <w:szCs w:val="24"/>
        </w:rPr>
        <w:lastRenderedPageBreak/>
        <w:t>veiksmus, kuriais destabilizuojama padėtis Ukrainoje</w:t>
      </w:r>
      <w:r w:rsidR="00674633" w:rsidRPr="00EB2439">
        <w:rPr>
          <w:rFonts w:ascii="Times New Roman" w:hAnsi="Times New Roman" w:cs="Times New Roman"/>
          <w:sz w:val="24"/>
          <w:szCs w:val="24"/>
        </w:rPr>
        <w:t xml:space="preserve"> (toliau – Reglamentas (ES) </w:t>
      </w:r>
      <w:r w:rsidR="00A574D0" w:rsidRPr="00EB2439">
        <w:rPr>
          <w:rFonts w:ascii="Times New Roman" w:hAnsi="Times New Roman" w:cs="Times New Roman"/>
          <w:sz w:val="24"/>
          <w:szCs w:val="24"/>
        </w:rPr>
        <w:t>Nr. 833/2014)</w:t>
      </w:r>
      <w:r w:rsidR="00D311F7" w:rsidRPr="00EB2439">
        <w:rPr>
          <w:rFonts w:ascii="Times New Roman" w:hAnsi="Times New Roman" w:cs="Times New Roman"/>
          <w:sz w:val="24"/>
          <w:szCs w:val="24"/>
        </w:rPr>
        <w:t xml:space="preserve"> 5k straipsnyje</w:t>
      </w:r>
      <w:r w:rsidR="00A574D0" w:rsidRPr="00EB2439">
        <w:rPr>
          <w:rFonts w:ascii="Times New Roman" w:hAnsi="Times New Roman" w:cs="Times New Roman"/>
          <w:sz w:val="24"/>
          <w:szCs w:val="24"/>
        </w:rPr>
        <w:t xml:space="preserve">. </w:t>
      </w:r>
      <w:r w:rsidR="00583126" w:rsidRPr="00EB2439">
        <w:rPr>
          <w:rFonts w:ascii="Times New Roman" w:eastAsia="Calibri" w:hAnsi="Times New Roman" w:cs="Times New Roman"/>
          <w:color w:val="000000" w:themeColor="text1"/>
          <w:sz w:val="24"/>
          <w:szCs w:val="24"/>
        </w:rPr>
        <w:t xml:space="preserve">Užsakovui </w:t>
      </w:r>
      <w:r w:rsidRPr="00EB2439">
        <w:rPr>
          <w:rFonts w:ascii="Times New Roman" w:eastAsia="Calibri" w:hAnsi="Times New Roman" w:cs="Times New Roman"/>
          <w:color w:val="000000" w:themeColor="text1"/>
          <w:sz w:val="24"/>
          <w:szCs w:val="24"/>
        </w:rPr>
        <w:t xml:space="preserve">pareikalavus, Paslaugų teikėjas privalo pateikti dokumentus, patvirtinančius šiame </w:t>
      </w:r>
      <w:r w:rsidR="004E19A6" w:rsidRPr="00EB2439">
        <w:rPr>
          <w:rFonts w:ascii="Times New Roman" w:eastAsia="Calibri" w:hAnsi="Times New Roman" w:cs="Times New Roman"/>
          <w:color w:val="000000" w:themeColor="text1"/>
          <w:sz w:val="24"/>
          <w:szCs w:val="24"/>
        </w:rPr>
        <w:t>pa</w:t>
      </w:r>
      <w:r w:rsidRPr="00EB2439">
        <w:rPr>
          <w:rFonts w:ascii="Times New Roman" w:eastAsia="Calibri" w:hAnsi="Times New Roman" w:cs="Times New Roman"/>
          <w:color w:val="000000" w:themeColor="text1"/>
          <w:sz w:val="24"/>
          <w:szCs w:val="24"/>
        </w:rPr>
        <w:t>punkt</w:t>
      </w:r>
      <w:r w:rsidR="004E19A6" w:rsidRPr="00EB2439">
        <w:rPr>
          <w:rFonts w:ascii="Times New Roman" w:eastAsia="Calibri" w:hAnsi="Times New Roman" w:cs="Times New Roman"/>
          <w:color w:val="000000" w:themeColor="text1"/>
          <w:sz w:val="24"/>
          <w:szCs w:val="24"/>
        </w:rPr>
        <w:t>yj</w:t>
      </w:r>
      <w:r w:rsidRPr="00EB2439">
        <w:rPr>
          <w:rFonts w:ascii="Times New Roman" w:eastAsia="Calibri" w:hAnsi="Times New Roman" w:cs="Times New Roman"/>
          <w:color w:val="000000" w:themeColor="text1"/>
          <w:sz w:val="24"/>
          <w:szCs w:val="24"/>
        </w:rPr>
        <w:t>e nurodytų draudžiamųjų pagrindų nebuvimą;</w:t>
      </w:r>
    </w:p>
    <w:p w14:paraId="1E3DF9D6" w14:textId="23888DE8" w:rsidR="00D24B6C" w:rsidRDefault="00FC615D" w:rsidP="00D24B6C">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firstLine="567"/>
        <w:jc w:val="both"/>
        <w:textAlignment w:val="baseline"/>
        <w:rPr>
          <w:rFonts w:ascii="Times New Roman" w:eastAsia="Times New Roman" w:hAnsi="Times New Roman" w:cs="Times New Roman"/>
          <w:color w:val="000000" w:themeColor="text1"/>
          <w:kern w:val="0"/>
          <w:sz w:val="24"/>
          <w:szCs w:val="24"/>
          <w:lang w:eastAsia="ar-SA"/>
          <w14:ligatures w14:val="none"/>
        </w:rPr>
      </w:pPr>
      <w:r w:rsidRPr="00EB2439">
        <w:rPr>
          <w:rFonts w:ascii="Times New Roman" w:eastAsia="Times New Roman" w:hAnsi="Times New Roman" w:cs="Times New Roman"/>
          <w:color w:val="000000" w:themeColor="text1"/>
          <w:kern w:val="0"/>
          <w:sz w:val="24"/>
          <w:szCs w:val="24"/>
          <w:lang w:eastAsia="ar-SA"/>
          <w14:ligatures w14:val="none"/>
        </w:rPr>
        <w:t>4.5.</w:t>
      </w:r>
      <w:r w:rsidR="00D24B6C">
        <w:rPr>
          <w:rFonts w:ascii="Times New Roman" w:eastAsia="Times New Roman" w:hAnsi="Times New Roman" w:cs="Times New Roman"/>
          <w:color w:val="000000" w:themeColor="text1"/>
          <w:kern w:val="0"/>
          <w:sz w:val="24"/>
          <w:szCs w:val="24"/>
          <w:lang w:eastAsia="ar-SA"/>
          <w14:ligatures w14:val="none"/>
        </w:rPr>
        <w:t>9</w:t>
      </w:r>
      <w:r w:rsidRPr="00EB2439">
        <w:rPr>
          <w:rFonts w:ascii="Times New Roman" w:eastAsia="Times New Roman" w:hAnsi="Times New Roman" w:cs="Times New Roman"/>
          <w:color w:val="000000" w:themeColor="text1"/>
          <w:kern w:val="0"/>
          <w:sz w:val="24"/>
          <w:szCs w:val="24"/>
          <w:lang w:eastAsia="ar-SA"/>
          <w14:ligatures w14:val="none"/>
        </w:rPr>
        <w:t xml:space="preserve">. </w:t>
      </w:r>
      <w:r w:rsidR="00D24B6C">
        <w:rPr>
          <w:rFonts w:ascii="Times New Roman" w:eastAsia="Times New Roman" w:hAnsi="Times New Roman" w:cs="Times New Roman"/>
          <w:color w:val="000000" w:themeColor="text1"/>
          <w:kern w:val="0"/>
          <w:sz w:val="24"/>
          <w:szCs w:val="24"/>
          <w:lang w:eastAsia="ar-SA"/>
          <w14:ligatures w14:val="none"/>
        </w:rPr>
        <w:t xml:space="preserve">Atsižvelgiant į tai, kad </w:t>
      </w:r>
      <w:r w:rsidR="00D24B6C" w:rsidRPr="00D24B6C">
        <w:rPr>
          <w:rFonts w:ascii="Times New Roman" w:eastAsia="Times New Roman" w:hAnsi="Times New Roman" w:cs="Times New Roman"/>
          <w:color w:val="000000" w:themeColor="text1"/>
          <w:kern w:val="0"/>
          <w:sz w:val="24"/>
          <w:szCs w:val="24"/>
          <w:lang w:eastAsia="ar-SA"/>
          <w14:ligatures w14:val="none"/>
        </w:rPr>
        <w:t>perkama tik nematerialaus pobūdžio (intelektinė) ar kitokia paslauga, nesusijusi su materialaus objekto sukūrimu, kurios teikimo metu nėra numatomas reikšmingas neigiamas poveikis aplinkai, nesukuriamas taršos šaltinis ir negeneruojamos atliekos</w:t>
      </w:r>
      <w:r w:rsidR="00D24B6C">
        <w:rPr>
          <w:rFonts w:ascii="Times New Roman" w:eastAsia="Times New Roman" w:hAnsi="Times New Roman" w:cs="Times New Roman"/>
          <w:color w:val="000000" w:themeColor="text1"/>
          <w:kern w:val="0"/>
          <w:sz w:val="24"/>
          <w:szCs w:val="24"/>
          <w:lang w:eastAsia="ar-SA"/>
          <w14:ligatures w14:val="none"/>
        </w:rPr>
        <w:t>, v</w:t>
      </w:r>
      <w:r w:rsidR="00D24B6C" w:rsidRPr="00EB2439">
        <w:rPr>
          <w:rFonts w:ascii="Times New Roman" w:eastAsia="Times New Roman" w:hAnsi="Times New Roman" w:cs="Times New Roman"/>
          <w:color w:val="000000" w:themeColor="text1"/>
          <w:kern w:val="0"/>
          <w:sz w:val="24"/>
          <w:szCs w:val="24"/>
          <w:lang w:eastAsia="ar-SA"/>
          <w14:ligatures w14:val="none"/>
        </w:rPr>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w:t>
      </w:r>
      <w:r w:rsidR="00D24B6C">
        <w:rPr>
          <w:rFonts w:ascii="Times New Roman" w:eastAsia="Times New Roman" w:hAnsi="Times New Roman" w:cs="Times New Roman"/>
          <w:color w:val="000000" w:themeColor="text1"/>
          <w:kern w:val="0"/>
          <w:sz w:val="24"/>
          <w:szCs w:val="24"/>
          <w:lang w:eastAsia="ar-SA"/>
          <w14:ligatures w14:val="none"/>
        </w:rPr>
        <w:t>, pirkimas laikomas žaliuoju.</w:t>
      </w:r>
    </w:p>
    <w:p w14:paraId="27DA84D2" w14:textId="67DA7394" w:rsidR="00FC615D" w:rsidRPr="00D24B6C" w:rsidRDefault="00FC615D" w:rsidP="00D24B6C">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firstLine="567"/>
        <w:jc w:val="both"/>
        <w:textAlignment w:val="baseline"/>
        <w:rPr>
          <w:rFonts w:ascii="Times New Roman" w:eastAsia="Times New Roman" w:hAnsi="Times New Roman" w:cs="Times New Roman"/>
          <w:color w:val="000000" w:themeColor="text1"/>
          <w:kern w:val="0"/>
          <w:sz w:val="24"/>
          <w:szCs w:val="24"/>
          <w:lang w:eastAsia="ar-SA"/>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1</w:t>
      </w:r>
      <w:r w:rsidR="00D24B6C">
        <w:rPr>
          <w:rFonts w:ascii="Times New Roman" w:eastAsia="Calibri" w:hAnsi="Times New Roman" w:cs="Times New Roman"/>
          <w:kern w:val="0"/>
          <w:sz w:val="24"/>
          <w:szCs w:val="24"/>
          <w14:ligatures w14:val="none"/>
        </w:rPr>
        <w:t>0</w:t>
      </w:r>
      <w:r w:rsidRPr="00EB2439">
        <w:rPr>
          <w:rFonts w:ascii="Times New Roman" w:eastAsia="Calibri" w:hAnsi="Times New Roman" w:cs="Times New Roman"/>
          <w:kern w:val="0"/>
          <w:sz w:val="24"/>
          <w:szCs w:val="24"/>
          <w14:ligatures w14:val="none"/>
        </w:rPr>
        <w:t>. fiksuoti visas ūkines, finansines ir kitas operacijas, susijusias su Sutarties vykdymu, ir teisės aktų nustatyta tvarka saugoti su šiomis operacijomis susijusius dokumentus;</w:t>
      </w:r>
    </w:p>
    <w:p w14:paraId="05262AC8" w14:textId="4E299EBB" w:rsidR="00FC615D" w:rsidRPr="00EB2439" w:rsidRDefault="00FC615D"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F4999" w:rsidRPr="00EB2439">
        <w:rPr>
          <w:rFonts w:ascii="Times New Roman" w:eastAsia="Calibri" w:hAnsi="Times New Roman" w:cs="Times New Roman"/>
          <w:kern w:val="0"/>
          <w:sz w:val="24"/>
          <w:szCs w:val="24"/>
          <w14:ligatures w14:val="none"/>
        </w:rPr>
        <w:t>1</w:t>
      </w:r>
      <w:r w:rsidR="00D24B6C">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 sudaryti sąlygas Užsakovui bei kitoms kompetentingoms institucijoms, kurioms šią teisę suteikia teisės aktai, tikrinti Sutarties įgyvendinimą;</w:t>
      </w:r>
    </w:p>
    <w:p w14:paraId="244400DE" w14:textId="052E4612" w:rsidR="00FC615D" w:rsidRPr="00EB2439" w:rsidRDefault="00FC615D"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4.5.1</w:t>
      </w:r>
      <w:r w:rsidR="00D24B6C">
        <w:rPr>
          <w:rFonts w:ascii="Times New Roman" w:eastAsia="Calibri" w:hAnsi="Times New Roman" w:cs="Times New Roman"/>
          <w:kern w:val="0"/>
          <w:sz w:val="24"/>
          <w:szCs w:val="24"/>
          <w14:ligatures w14:val="none"/>
        </w:rPr>
        <w:t>2</w:t>
      </w:r>
      <w:r w:rsidRPr="00EB2439">
        <w:rPr>
          <w:rFonts w:ascii="Times New Roman" w:eastAsia="Calibri" w:hAnsi="Times New Roman" w:cs="Times New Roman"/>
          <w:kern w:val="0"/>
          <w:sz w:val="24"/>
          <w:szCs w:val="24"/>
          <w14:ligatures w14:val="none"/>
        </w:rPr>
        <w:t>. vykdyti kitas Sutartyje ir Lietuvos Respublikos teisės aktuose, reglamentuojančiuose analogiškų paslaugų teikimą, Paslaugų teikėjui nustatytas pareigas.</w:t>
      </w:r>
    </w:p>
    <w:p w14:paraId="59AA89F1" w14:textId="77777777" w:rsidR="006C2D15" w:rsidRPr="00EB2439" w:rsidRDefault="006C2D15"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p>
    <w:p w14:paraId="1E4C010C" w14:textId="77777777" w:rsidR="006C2D15" w:rsidRPr="00EB2439" w:rsidRDefault="006C2D15" w:rsidP="00EB2439">
      <w:pPr>
        <w:spacing w:after="0" w:line="240" w:lineRule="auto"/>
        <w:jc w:val="center"/>
        <w:rPr>
          <w:rFonts w:ascii="Times New Roman" w:hAnsi="Times New Roman" w:cs="Times New Roman"/>
          <w:b/>
          <w:sz w:val="24"/>
          <w:szCs w:val="24"/>
        </w:rPr>
      </w:pPr>
      <w:r w:rsidRPr="00EB2439">
        <w:rPr>
          <w:rFonts w:ascii="Times New Roman" w:hAnsi="Times New Roman" w:cs="Times New Roman"/>
          <w:b/>
          <w:sz w:val="24"/>
          <w:szCs w:val="24"/>
        </w:rPr>
        <w:t>V. NAUDOJIMO SĄLYGOS</w:t>
      </w:r>
    </w:p>
    <w:p w14:paraId="64D0DCC2" w14:textId="77777777" w:rsidR="006C2D15" w:rsidRPr="00EB2439" w:rsidRDefault="006C2D15" w:rsidP="00EB2439">
      <w:pPr>
        <w:spacing w:after="0" w:line="240" w:lineRule="auto"/>
        <w:ind w:left="851"/>
        <w:jc w:val="center"/>
        <w:rPr>
          <w:rFonts w:ascii="Times New Roman" w:hAnsi="Times New Roman" w:cs="Times New Roman"/>
          <w:b/>
          <w:sz w:val="24"/>
          <w:szCs w:val="24"/>
        </w:rPr>
      </w:pPr>
    </w:p>
    <w:p w14:paraId="3BB1EF8B" w14:textId="30A12A9C" w:rsidR="006C2D15" w:rsidRPr="00EB2439" w:rsidRDefault="006C2D15" w:rsidP="00EB2439">
      <w:pPr>
        <w:spacing w:after="0" w:line="240" w:lineRule="auto"/>
        <w:ind w:firstLine="567"/>
        <w:jc w:val="both"/>
        <w:rPr>
          <w:rFonts w:ascii="Times New Roman" w:hAnsi="Times New Roman" w:cs="Times New Roman"/>
          <w:sz w:val="24"/>
          <w:szCs w:val="24"/>
        </w:rPr>
      </w:pPr>
      <w:r w:rsidRPr="00EB2439">
        <w:rPr>
          <w:rFonts w:ascii="Times New Roman" w:hAnsi="Times New Roman" w:cs="Times New Roman"/>
          <w:sz w:val="24"/>
          <w:szCs w:val="24"/>
        </w:rPr>
        <w:t>5.1. Teismų praktikos duomenų bazėje pateikiama teisinė informacija – Lietuvos Respublikos teisės aktai ir Lietuvos Respublikos teismų praktika, kuriuos Paslaugų teikėjas gauna iš Lietuvos Respublikos institucijų viešų elektroninių duomenų rinkmenų</w:t>
      </w:r>
      <w:r w:rsidR="00EB2439" w:rsidRPr="00EB2439">
        <w:rPr>
          <w:rFonts w:ascii="Times New Roman" w:hAnsi="Times New Roman" w:cs="Times New Roman"/>
          <w:sz w:val="24"/>
          <w:szCs w:val="24"/>
        </w:rPr>
        <w:t xml:space="preserve"> </w:t>
      </w:r>
      <w:r w:rsidRPr="00EB2439">
        <w:rPr>
          <w:rFonts w:ascii="Times New Roman" w:hAnsi="Times New Roman" w:cs="Times New Roman"/>
          <w:sz w:val="24"/>
          <w:szCs w:val="24"/>
        </w:rPr>
        <w:t>bei intelektinės nuosavybės teisėmis saugomų objektų. Paslaugų teikėjas nekeičia oficialių teisės aktų ir teismų baigiamųjų aktų tekstų turinio, išskyrus techninio pobūdžio pakeitimus. Paslaugų teikėjas informaciją pateikia iš šaltinių, kuriuos laiko patikimais, tačiau nei šie šaltiniai, nei Paslaugų teikėjas negali pateikti ir nepateikia išreikštų ar numanomų garantijų, kad informacija bus visiškai išsami, patikima ir tiksli.</w:t>
      </w:r>
    </w:p>
    <w:p w14:paraId="343F8502" w14:textId="77777777" w:rsidR="006C2D15" w:rsidRPr="00EB2439" w:rsidRDefault="006C2D15" w:rsidP="00EB2439">
      <w:pPr>
        <w:spacing w:after="0" w:line="240" w:lineRule="auto"/>
        <w:ind w:firstLine="567"/>
        <w:contextualSpacing/>
        <w:jc w:val="both"/>
        <w:rPr>
          <w:rFonts w:ascii="Times New Roman" w:hAnsi="Times New Roman" w:cs="Times New Roman"/>
          <w:sz w:val="24"/>
          <w:szCs w:val="24"/>
        </w:rPr>
      </w:pPr>
      <w:r w:rsidRPr="00EB2439">
        <w:rPr>
          <w:rFonts w:ascii="Times New Roman" w:hAnsi="Times New Roman" w:cs="Times New Roman"/>
          <w:sz w:val="24"/>
          <w:szCs w:val="24"/>
        </w:rPr>
        <w:t xml:space="preserve">5.2. Teismų praktikos duomenų bazėje pateikta informacija yra informacinio pobūdžio ir negali būti suprantama kaip galinti pakeisti kvalifikuotą teisinę konsultaciją ar oficialią dokumentų redakciją. Paslaugų teikėjas nėra atsakingas už šios informacijos panaudojimą. Paslaugų teikėjas neatsako už jokius tiesioginius ar netiesioginius nuostolius, turėtas išlaidas ar negautas pajamas, susijusias su teismų praktikos duomenų bazėje esančios informacijos naudojimu. </w:t>
      </w:r>
    </w:p>
    <w:p w14:paraId="03DE6B95" w14:textId="77777777" w:rsidR="006C2D15" w:rsidRPr="00EB2439" w:rsidRDefault="006C2D15" w:rsidP="00EB2439">
      <w:pPr>
        <w:spacing w:after="0" w:line="240" w:lineRule="auto"/>
        <w:ind w:firstLine="567"/>
        <w:contextualSpacing/>
        <w:jc w:val="both"/>
        <w:rPr>
          <w:rFonts w:ascii="Times New Roman" w:hAnsi="Times New Roman" w:cs="Times New Roman"/>
          <w:sz w:val="24"/>
          <w:szCs w:val="24"/>
        </w:rPr>
      </w:pPr>
      <w:r w:rsidRPr="00EB2439">
        <w:rPr>
          <w:rFonts w:ascii="Times New Roman" w:hAnsi="Times New Roman" w:cs="Times New Roman"/>
          <w:sz w:val="24"/>
          <w:szCs w:val="24"/>
        </w:rPr>
        <w:t xml:space="preserve">5.3. Teismų praktikos duomenų bazėje naudojami slapukai (angl. </w:t>
      </w:r>
      <w:proofErr w:type="spellStart"/>
      <w:r w:rsidRPr="00EB2439">
        <w:rPr>
          <w:rFonts w:ascii="Times New Roman" w:hAnsi="Times New Roman" w:cs="Times New Roman"/>
          <w:i/>
          <w:sz w:val="24"/>
          <w:szCs w:val="24"/>
        </w:rPr>
        <w:t>cookies</w:t>
      </w:r>
      <w:proofErr w:type="spellEnd"/>
      <w:r w:rsidRPr="00EB2439">
        <w:rPr>
          <w:rFonts w:ascii="Times New Roman" w:hAnsi="Times New Roman" w:cs="Times New Roman"/>
          <w:sz w:val="24"/>
          <w:szCs w:val="24"/>
        </w:rPr>
        <w:t xml:space="preserve">). Prisijungdamas prie teismų praktikos duomenų bazės, Užsakovas sutinka, kad jie būtų naudojami techniniais tikslais (darbo vietos keitimo apsaugai ir pan.). Užsakovui žinoma, kad pakeitus internetinės naršyklės apsaugos nustatymus taip, kad slapukai nebūtų priimami, paslauga nebus galima naudotis. </w:t>
      </w:r>
    </w:p>
    <w:p w14:paraId="06D1DC0B" w14:textId="77777777" w:rsidR="006C2D15" w:rsidRPr="00EB2439" w:rsidRDefault="006C2D15" w:rsidP="00EB2439">
      <w:pPr>
        <w:spacing w:after="0" w:line="240" w:lineRule="auto"/>
        <w:ind w:firstLine="567"/>
        <w:contextualSpacing/>
        <w:jc w:val="both"/>
        <w:rPr>
          <w:rFonts w:ascii="Times New Roman" w:hAnsi="Times New Roman" w:cs="Times New Roman"/>
          <w:sz w:val="24"/>
          <w:szCs w:val="24"/>
        </w:rPr>
      </w:pPr>
      <w:r w:rsidRPr="00EB2439">
        <w:rPr>
          <w:rFonts w:ascii="Times New Roman" w:hAnsi="Times New Roman" w:cs="Times New Roman"/>
          <w:sz w:val="24"/>
          <w:szCs w:val="24"/>
        </w:rPr>
        <w:t xml:space="preserve">5.4. Konkreti informacija, esanti Teismų praktikos duomenų bazėje ar pasiekiama per ją, gali būti pakeista arba pašalinta iš jos be išankstinio įspėjimo tik išimtiniais ir būtinais atvejais, įprastai tada, jei to dėl informacijos turinio reikalauja pirminiai informacijos šaltiniai – valstybės institucijos ar kiti tretieji asmenys. </w:t>
      </w:r>
    </w:p>
    <w:p w14:paraId="3BF34C37" w14:textId="77777777" w:rsidR="006C2D15" w:rsidRPr="00EB2439" w:rsidRDefault="006C2D15" w:rsidP="00EB2439">
      <w:pPr>
        <w:spacing w:after="0" w:line="240" w:lineRule="auto"/>
        <w:ind w:firstLine="567"/>
        <w:contextualSpacing/>
        <w:jc w:val="both"/>
        <w:rPr>
          <w:rFonts w:ascii="Times New Roman" w:hAnsi="Times New Roman" w:cs="Times New Roman"/>
          <w:sz w:val="24"/>
          <w:szCs w:val="24"/>
        </w:rPr>
      </w:pPr>
      <w:r w:rsidRPr="00EB2439">
        <w:rPr>
          <w:rFonts w:ascii="Times New Roman" w:hAnsi="Times New Roman" w:cs="Times New Roman"/>
          <w:sz w:val="24"/>
          <w:szCs w:val="24"/>
          <w:lang w:eastAsia="lt-LT"/>
        </w:rPr>
        <w:t xml:space="preserve">5.5. Paslaugų teikėjas neatsako už tai, kad dėl informacinių ir ryšių technologijų priemonių gedimų ar kitų nuo Paslaugų teikėjo nepriklausančių aplinkybių bus prarasti ar iškraipyti duomenys jų pateikimo metu, ar kad dėl šių aplinkybių informaciją vėluojama juos pateikti </w:t>
      </w:r>
      <w:r w:rsidRPr="00EB2439">
        <w:rPr>
          <w:rFonts w:ascii="Times New Roman" w:hAnsi="Times New Roman" w:cs="Times New Roman"/>
          <w:sz w:val="24"/>
          <w:szCs w:val="24"/>
        </w:rPr>
        <w:t>teismų praktikos duomenų bazėje</w:t>
      </w:r>
      <w:r w:rsidRPr="00EB2439">
        <w:rPr>
          <w:rFonts w:ascii="Times New Roman" w:hAnsi="Times New Roman" w:cs="Times New Roman"/>
          <w:sz w:val="24"/>
          <w:szCs w:val="24"/>
          <w:lang w:eastAsia="lt-LT"/>
        </w:rPr>
        <w:t>.</w:t>
      </w:r>
    </w:p>
    <w:p w14:paraId="7FBFB8FC" w14:textId="69144B3C" w:rsidR="006C2D15" w:rsidRPr="00EB2439" w:rsidRDefault="006C2D15" w:rsidP="00EB2439">
      <w:pPr>
        <w:spacing w:after="0" w:line="240" w:lineRule="auto"/>
        <w:ind w:firstLine="491"/>
        <w:contextualSpacing/>
        <w:jc w:val="both"/>
        <w:rPr>
          <w:rFonts w:ascii="Times New Roman" w:hAnsi="Times New Roman" w:cs="Times New Roman"/>
          <w:sz w:val="24"/>
          <w:szCs w:val="24"/>
        </w:rPr>
      </w:pPr>
      <w:r w:rsidRPr="00EB2439">
        <w:rPr>
          <w:rFonts w:ascii="Times New Roman" w:hAnsi="Times New Roman" w:cs="Times New Roman"/>
          <w:sz w:val="24"/>
          <w:szCs w:val="24"/>
          <w:lang w:eastAsia="lt-LT"/>
        </w:rPr>
        <w:t xml:space="preserve">5.6. Paslaugų teikėjas siekia tobulinti </w:t>
      </w:r>
      <w:r w:rsidRPr="00EB2439">
        <w:rPr>
          <w:rFonts w:ascii="Times New Roman" w:hAnsi="Times New Roman" w:cs="Times New Roman"/>
          <w:sz w:val="24"/>
          <w:szCs w:val="24"/>
        </w:rPr>
        <w:t xml:space="preserve">teismų praktikos duomenų bazę </w:t>
      </w:r>
      <w:r w:rsidRPr="00EB2439">
        <w:rPr>
          <w:rFonts w:ascii="Times New Roman" w:hAnsi="Times New Roman" w:cs="Times New Roman"/>
          <w:sz w:val="24"/>
          <w:szCs w:val="24"/>
          <w:lang w:eastAsia="lt-LT"/>
        </w:rPr>
        <w:t>bei nuolat pildo sistemoje esančios teisinės informacijos, apibrėžtos Sutarties 1 punkte, apimtį. Išvestiniai šios informacijos pagrindu sukurti kūriniai ar produktai</w:t>
      </w:r>
      <w:r w:rsidR="00EB2439">
        <w:rPr>
          <w:rFonts w:ascii="Times New Roman" w:hAnsi="Times New Roman" w:cs="Times New Roman"/>
          <w:sz w:val="24"/>
          <w:szCs w:val="24"/>
          <w:lang w:eastAsia="lt-LT"/>
        </w:rPr>
        <w:t xml:space="preserve"> </w:t>
      </w:r>
      <w:r w:rsidRPr="00EB2439">
        <w:rPr>
          <w:rFonts w:ascii="Times New Roman" w:hAnsi="Times New Roman" w:cs="Times New Roman"/>
          <w:sz w:val="24"/>
          <w:szCs w:val="24"/>
          <w:lang w:eastAsia="lt-LT"/>
        </w:rPr>
        <w:t>bei kiti kūriniai ar produktai, sukurti ne šios informacijos pagrindu, nėra Sutarties dalykas, ir dėl jo su Užsakovu gali būti sudaroma atskira sutartis.</w:t>
      </w:r>
    </w:p>
    <w:p w14:paraId="46AE0D96" w14:textId="77777777" w:rsidR="006C2D15" w:rsidRPr="00EB2439" w:rsidRDefault="006C2D15"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p>
    <w:p w14:paraId="77F9F938" w14:textId="77777777" w:rsidR="004D290B" w:rsidRDefault="004D290B" w:rsidP="00EB2439">
      <w:pPr>
        <w:tabs>
          <w:tab w:val="left" w:pos="1260"/>
        </w:tabs>
        <w:spacing w:after="0" w:line="240" w:lineRule="auto"/>
        <w:jc w:val="both"/>
        <w:rPr>
          <w:rFonts w:ascii="Times New Roman" w:eastAsia="Calibri" w:hAnsi="Times New Roman" w:cs="Times New Roman"/>
          <w:kern w:val="0"/>
          <w:sz w:val="24"/>
          <w:szCs w:val="24"/>
          <w14:ligatures w14:val="none"/>
        </w:rPr>
      </w:pPr>
    </w:p>
    <w:p w14:paraId="6D003B08" w14:textId="77777777" w:rsidR="00A24095" w:rsidRDefault="00A24095" w:rsidP="00EB2439">
      <w:pPr>
        <w:tabs>
          <w:tab w:val="left" w:pos="1260"/>
        </w:tabs>
        <w:spacing w:after="0" w:line="240" w:lineRule="auto"/>
        <w:jc w:val="both"/>
        <w:rPr>
          <w:rFonts w:ascii="Times New Roman" w:eastAsia="Calibri" w:hAnsi="Times New Roman" w:cs="Times New Roman"/>
          <w:kern w:val="0"/>
          <w:sz w:val="24"/>
          <w:szCs w:val="24"/>
          <w14:ligatures w14:val="none"/>
        </w:rPr>
      </w:pPr>
    </w:p>
    <w:p w14:paraId="5BA72BC8" w14:textId="77777777" w:rsidR="00A24095" w:rsidRDefault="00A24095" w:rsidP="00EB2439">
      <w:pPr>
        <w:tabs>
          <w:tab w:val="left" w:pos="1260"/>
        </w:tabs>
        <w:spacing w:after="0" w:line="240" w:lineRule="auto"/>
        <w:jc w:val="both"/>
        <w:rPr>
          <w:rFonts w:ascii="Times New Roman" w:eastAsia="Calibri" w:hAnsi="Times New Roman" w:cs="Times New Roman"/>
          <w:kern w:val="0"/>
          <w:sz w:val="24"/>
          <w:szCs w:val="24"/>
          <w14:ligatures w14:val="none"/>
        </w:rPr>
      </w:pPr>
    </w:p>
    <w:p w14:paraId="37CBD76B" w14:textId="77777777" w:rsidR="00A24095" w:rsidRDefault="00A24095" w:rsidP="00EB2439">
      <w:pPr>
        <w:tabs>
          <w:tab w:val="left" w:pos="1260"/>
        </w:tabs>
        <w:spacing w:after="0" w:line="240" w:lineRule="auto"/>
        <w:jc w:val="both"/>
        <w:rPr>
          <w:rFonts w:ascii="Times New Roman" w:eastAsia="Calibri" w:hAnsi="Times New Roman" w:cs="Times New Roman"/>
          <w:kern w:val="0"/>
          <w:sz w:val="24"/>
          <w:szCs w:val="24"/>
          <w14:ligatures w14:val="none"/>
        </w:rPr>
      </w:pPr>
    </w:p>
    <w:p w14:paraId="3C4F1685" w14:textId="77777777" w:rsidR="00A24095" w:rsidRPr="00EB2439" w:rsidRDefault="00A24095" w:rsidP="00EB2439">
      <w:pPr>
        <w:tabs>
          <w:tab w:val="left" w:pos="1260"/>
        </w:tabs>
        <w:spacing w:after="0" w:line="240" w:lineRule="auto"/>
        <w:jc w:val="both"/>
        <w:rPr>
          <w:rFonts w:ascii="Times New Roman" w:eastAsia="Calibri" w:hAnsi="Times New Roman" w:cs="Times New Roman"/>
          <w:kern w:val="0"/>
          <w:sz w:val="24"/>
          <w:szCs w:val="24"/>
          <w14:ligatures w14:val="none"/>
        </w:rPr>
      </w:pPr>
    </w:p>
    <w:p w14:paraId="465B947D" w14:textId="77777777" w:rsidR="00EB2439" w:rsidRPr="00EB2439" w:rsidRDefault="00EB2439" w:rsidP="00EB2439">
      <w:pPr>
        <w:spacing w:after="0" w:line="240" w:lineRule="auto"/>
        <w:jc w:val="center"/>
        <w:rPr>
          <w:rFonts w:ascii="Times New Roman" w:hAnsi="Times New Roman" w:cs="Times New Roman"/>
          <w:b/>
          <w:bCs/>
          <w:sz w:val="24"/>
          <w:szCs w:val="24"/>
        </w:rPr>
      </w:pPr>
      <w:r w:rsidRPr="00EB2439">
        <w:rPr>
          <w:rFonts w:ascii="Times New Roman" w:hAnsi="Times New Roman" w:cs="Times New Roman"/>
          <w:b/>
          <w:sz w:val="24"/>
          <w:szCs w:val="24"/>
        </w:rPr>
        <w:t xml:space="preserve">VI. PASLAUGŲ TEIKIMO </w:t>
      </w:r>
      <w:r w:rsidRPr="00EB2439">
        <w:rPr>
          <w:rFonts w:ascii="Times New Roman" w:hAnsi="Times New Roman" w:cs="Times New Roman"/>
          <w:b/>
          <w:bCs/>
          <w:sz w:val="24"/>
          <w:szCs w:val="24"/>
        </w:rPr>
        <w:t>TVARKA</w:t>
      </w:r>
    </w:p>
    <w:p w14:paraId="425C50B5" w14:textId="77777777" w:rsidR="00EB2439" w:rsidRPr="00EB2439" w:rsidRDefault="00EB2439" w:rsidP="00EB2439">
      <w:pPr>
        <w:tabs>
          <w:tab w:val="num" w:pos="426"/>
          <w:tab w:val="left" w:pos="1200"/>
        </w:tabs>
        <w:spacing w:after="0" w:line="240" w:lineRule="auto"/>
        <w:ind w:firstLine="709"/>
        <w:jc w:val="center"/>
        <w:rPr>
          <w:rFonts w:ascii="Times New Roman" w:hAnsi="Times New Roman" w:cs="Times New Roman"/>
          <w:b/>
          <w:bCs/>
          <w:sz w:val="24"/>
          <w:szCs w:val="24"/>
        </w:rPr>
      </w:pPr>
    </w:p>
    <w:p w14:paraId="6A910CAA" w14:textId="187BE55A" w:rsidR="00EB2439" w:rsidRPr="00EB2439" w:rsidRDefault="00EB2439" w:rsidP="00EB2439">
      <w:pPr>
        <w:tabs>
          <w:tab w:val="left" w:pos="1134"/>
        </w:tabs>
        <w:spacing w:after="0" w:line="240" w:lineRule="auto"/>
        <w:ind w:firstLine="567"/>
        <w:jc w:val="both"/>
        <w:rPr>
          <w:rFonts w:ascii="Times New Roman" w:hAnsi="Times New Roman" w:cs="Times New Roman"/>
          <w:color w:val="000000"/>
          <w:sz w:val="24"/>
          <w:szCs w:val="24"/>
        </w:rPr>
      </w:pPr>
      <w:r w:rsidRPr="00EB2439">
        <w:rPr>
          <w:rFonts w:ascii="Times New Roman" w:hAnsi="Times New Roman" w:cs="Times New Roman"/>
          <w:color w:val="000000"/>
          <w:sz w:val="24"/>
          <w:szCs w:val="24"/>
        </w:rPr>
        <w:t xml:space="preserve">6.1. </w:t>
      </w:r>
      <w:r w:rsidRPr="00EB2439">
        <w:rPr>
          <w:rFonts w:ascii="Times New Roman" w:hAnsi="Times New Roman" w:cs="Times New Roman"/>
          <w:sz w:val="24"/>
          <w:szCs w:val="24"/>
        </w:rPr>
        <w:t xml:space="preserve">Paslaugų teikėjas paslaugas Užsakovui teikia </w:t>
      </w:r>
      <w:r w:rsidR="000129D6">
        <w:rPr>
          <w:rFonts w:ascii="Times New Roman" w:hAnsi="Times New Roman" w:cs="Times New Roman"/>
          <w:sz w:val="24"/>
          <w:szCs w:val="24"/>
        </w:rPr>
        <w:t xml:space="preserve">36 (trisdešimt šešis) mėnesius nuo Sutarties įsigaliojimo dienos, </w:t>
      </w:r>
      <w:r w:rsidRPr="00EB2439">
        <w:rPr>
          <w:rFonts w:ascii="Times New Roman" w:hAnsi="Times New Roman" w:cs="Times New Roman"/>
          <w:sz w:val="24"/>
          <w:szCs w:val="24"/>
        </w:rPr>
        <w:t>Sutartyje nustatyta tvarka ir terminais</w:t>
      </w:r>
      <w:r w:rsidRPr="00EB2439">
        <w:rPr>
          <w:rFonts w:ascii="Times New Roman" w:hAnsi="Times New Roman" w:cs="Times New Roman"/>
          <w:color w:val="000000"/>
          <w:sz w:val="24"/>
          <w:szCs w:val="24"/>
        </w:rPr>
        <w:t>.</w:t>
      </w:r>
    </w:p>
    <w:p w14:paraId="599FB896" w14:textId="77777777" w:rsidR="00EB2439" w:rsidRPr="00EB2439" w:rsidRDefault="00EB2439" w:rsidP="00EB2439">
      <w:pPr>
        <w:tabs>
          <w:tab w:val="left" w:pos="1134"/>
        </w:tabs>
        <w:spacing w:after="0" w:line="240" w:lineRule="auto"/>
        <w:ind w:firstLine="567"/>
        <w:jc w:val="both"/>
        <w:rPr>
          <w:rFonts w:ascii="Times New Roman" w:hAnsi="Times New Roman" w:cs="Times New Roman"/>
          <w:sz w:val="24"/>
          <w:szCs w:val="24"/>
        </w:rPr>
      </w:pPr>
      <w:r w:rsidRPr="00EB2439">
        <w:rPr>
          <w:rFonts w:ascii="Times New Roman" w:hAnsi="Times New Roman" w:cs="Times New Roman"/>
          <w:color w:val="000000"/>
          <w:sz w:val="24"/>
          <w:szCs w:val="24"/>
        </w:rPr>
        <w:t xml:space="preserve">6.2. Paslaugų teikėjas </w:t>
      </w:r>
      <w:r w:rsidRPr="00EB2439">
        <w:rPr>
          <w:rFonts w:ascii="Times New Roman" w:hAnsi="Times New Roman" w:cs="Times New Roman"/>
          <w:sz w:val="24"/>
          <w:szCs w:val="24"/>
        </w:rPr>
        <w:t>per 2 (dvi) darbo dienas nuo Sutarties įsigaliojimo dienos, suteikia prieigą prie teismų praktikos duomenų bazės Sutarties 1 priedo 1.2 papunktyje nurodytam vartotojų skaičiui.</w:t>
      </w:r>
    </w:p>
    <w:p w14:paraId="5F7942BC" w14:textId="77777777" w:rsidR="00EB2439" w:rsidRPr="00EB2439" w:rsidRDefault="00EB2439" w:rsidP="00EB2439">
      <w:pPr>
        <w:tabs>
          <w:tab w:val="left" w:pos="1134"/>
        </w:tabs>
        <w:spacing w:after="0" w:line="240" w:lineRule="auto"/>
        <w:ind w:firstLine="567"/>
        <w:jc w:val="both"/>
        <w:rPr>
          <w:rFonts w:ascii="Times New Roman" w:hAnsi="Times New Roman" w:cs="Times New Roman"/>
          <w:sz w:val="24"/>
          <w:szCs w:val="24"/>
        </w:rPr>
      </w:pPr>
      <w:r w:rsidRPr="00EB2439">
        <w:rPr>
          <w:rFonts w:ascii="Times New Roman" w:hAnsi="Times New Roman" w:cs="Times New Roman"/>
          <w:sz w:val="24"/>
          <w:szCs w:val="24"/>
        </w:rPr>
        <w:t>6.3. Užsakovas turi teisę Sutarties galiojimo laikotarpiu pakeisti teismų praktikos duomenų bazės vartotojų skaičių:</w:t>
      </w:r>
    </w:p>
    <w:p w14:paraId="4A0203E2" w14:textId="77777777" w:rsidR="00EB2439" w:rsidRPr="00EB2439" w:rsidRDefault="00EB2439" w:rsidP="00EB2439">
      <w:pPr>
        <w:tabs>
          <w:tab w:val="left" w:pos="1134"/>
        </w:tabs>
        <w:spacing w:after="0" w:line="240" w:lineRule="auto"/>
        <w:ind w:firstLine="567"/>
        <w:jc w:val="both"/>
        <w:rPr>
          <w:rFonts w:ascii="Times New Roman" w:hAnsi="Times New Roman" w:cs="Times New Roman"/>
          <w:sz w:val="24"/>
          <w:szCs w:val="24"/>
        </w:rPr>
      </w:pPr>
      <w:r w:rsidRPr="00EB2439">
        <w:rPr>
          <w:rFonts w:ascii="Times New Roman" w:hAnsi="Times New Roman" w:cs="Times New Roman"/>
          <w:sz w:val="24"/>
          <w:szCs w:val="24"/>
        </w:rPr>
        <w:t>6.3.1. padidinti iki Sutarties 1 priedo 1.2.2 papunktyje nurodyto maksimalaus teismų praktikos duomenų bazės vartotojų skaičiaus;</w:t>
      </w:r>
    </w:p>
    <w:p w14:paraId="4A5BC9EC" w14:textId="77777777" w:rsidR="00EB2439" w:rsidRPr="00EB2439" w:rsidRDefault="00EB2439" w:rsidP="00EB2439">
      <w:pPr>
        <w:tabs>
          <w:tab w:val="left" w:pos="1134"/>
        </w:tabs>
        <w:spacing w:after="0" w:line="240" w:lineRule="auto"/>
        <w:ind w:firstLine="567"/>
        <w:jc w:val="both"/>
        <w:rPr>
          <w:rFonts w:ascii="Times New Roman" w:hAnsi="Times New Roman" w:cs="Times New Roman"/>
          <w:sz w:val="24"/>
          <w:szCs w:val="24"/>
        </w:rPr>
      </w:pPr>
      <w:r w:rsidRPr="00EB2439">
        <w:rPr>
          <w:rFonts w:ascii="Times New Roman" w:hAnsi="Times New Roman" w:cs="Times New Roman"/>
          <w:sz w:val="24"/>
          <w:szCs w:val="24"/>
        </w:rPr>
        <w:t>6.3.2. sumažinti iki Sutarties 1 priedo 1.2.1 papunktyje nurodyto minimalaus teismų praktikos duomenų bazės vartotojų skaičiaus.</w:t>
      </w:r>
    </w:p>
    <w:p w14:paraId="3E5E2DE3" w14:textId="77777777" w:rsidR="00EB2439" w:rsidRPr="00EB2439" w:rsidRDefault="00EB2439" w:rsidP="00EB2439">
      <w:pPr>
        <w:tabs>
          <w:tab w:val="left" w:pos="1134"/>
        </w:tabs>
        <w:spacing w:after="0" w:line="240" w:lineRule="auto"/>
        <w:ind w:firstLine="567"/>
        <w:jc w:val="both"/>
        <w:rPr>
          <w:rFonts w:ascii="Times New Roman" w:hAnsi="Times New Roman" w:cs="Times New Roman"/>
          <w:sz w:val="24"/>
          <w:szCs w:val="24"/>
        </w:rPr>
      </w:pPr>
      <w:r w:rsidRPr="00EB2439">
        <w:rPr>
          <w:rFonts w:ascii="Times New Roman" w:hAnsi="Times New Roman" w:cs="Times New Roman"/>
          <w:sz w:val="24"/>
          <w:szCs w:val="24"/>
        </w:rPr>
        <w:t>6.4. Užsakovas, esant poreikiui, norėdamas pakeisti teismų praktikos duomenų bazės vartotojų skaičių, Sutarties 13.5 papunktyje nurodytais kontaktais pateikia Paslaugų teikėjui užsakymą dėl teismų praktikos duomenų bazės vartotojų skaičiaus pakeitimo nuo sekančio kalendorinio mėnesio 3 d.</w:t>
      </w:r>
    </w:p>
    <w:p w14:paraId="3E133E6C" w14:textId="77777777" w:rsidR="00EB2439" w:rsidRDefault="00EB2439" w:rsidP="00EB2439">
      <w:pPr>
        <w:tabs>
          <w:tab w:val="left" w:pos="1134"/>
        </w:tabs>
        <w:spacing w:after="0" w:line="240" w:lineRule="auto"/>
        <w:ind w:firstLine="567"/>
        <w:jc w:val="both"/>
        <w:rPr>
          <w:rFonts w:ascii="Times New Roman" w:hAnsi="Times New Roman" w:cs="Times New Roman"/>
          <w:sz w:val="24"/>
          <w:szCs w:val="24"/>
        </w:rPr>
      </w:pPr>
      <w:r w:rsidRPr="00EB2439">
        <w:rPr>
          <w:rFonts w:ascii="Times New Roman" w:hAnsi="Times New Roman" w:cs="Times New Roman"/>
          <w:sz w:val="24"/>
          <w:szCs w:val="24"/>
        </w:rPr>
        <w:t xml:space="preserve">6.5. </w:t>
      </w:r>
      <w:r w:rsidRPr="00EB2439">
        <w:rPr>
          <w:rFonts w:ascii="Times New Roman" w:hAnsi="Times New Roman" w:cs="Times New Roman"/>
          <w:color w:val="000000"/>
          <w:sz w:val="24"/>
          <w:szCs w:val="24"/>
        </w:rPr>
        <w:t>Paslaugų teikėjas, gavęs Užsakovo užsakymą dėl teismų praktikos duomenų bazės vartotojų skaičiaus pakeitimo,</w:t>
      </w:r>
      <w:r w:rsidRPr="00EB2439" w:rsidDel="00075F6E">
        <w:rPr>
          <w:rFonts w:ascii="Times New Roman" w:hAnsi="Times New Roman" w:cs="Times New Roman"/>
          <w:color w:val="000000"/>
          <w:sz w:val="24"/>
          <w:szCs w:val="24"/>
        </w:rPr>
        <w:t xml:space="preserve"> </w:t>
      </w:r>
      <w:r w:rsidRPr="00EB2439">
        <w:rPr>
          <w:rFonts w:ascii="Times New Roman" w:hAnsi="Times New Roman" w:cs="Times New Roman"/>
          <w:sz w:val="24"/>
          <w:szCs w:val="24"/>
        </w:rPr>
        <w:t>ne vėliau kaip nuo sekančio kalendorinio mėnesio 3 d. pakeičia teismų praktikos duomenų bazės vartotojų skaičių ir suteikia arba panaikina prieigą teismų praktikos duomenų bazės vartotojams.</w:t>
      </w:r>
    </w:p>
    <w:p w14:paraId="43C6D9AB" w14:textId="77777777" w:rsidR="00EB2439" w:rsidRPr="00EB2439" w:rsidRDefault="00EB2439" w:rsidP="00D24B6C">
      <w:pPr>
        <w:tabs>
          <w:tab w:val="left" w:pos="1134"/>
        </w:tabs>
        <w:spacing w:after="0" w:line="240" w:lineRule="auto"/>
        <w:jc w:val="both"/>
        <w:rPr>
          <w:rFonts w:ascii="Times New Roman" w:hAnsi="Times New Roman" w:cs="Times New Roman"/>
          <w:sz w:val="24"/>
          <w:szCs w:val="24"/>
        </w:rPr>
      </w:pPr>
    </w:p>
    <w:p w14:paraId="50F23C97" w14:textId="77777777" w:rsidR="00EB2439" w:rsidRPr="00EB2439" w:rsidRDefault="00EB2439" w:rsidP="00EB2439">
      <w:pPr>
        <w:spacing w:after="0" w:line="240" w:lineRule="auto"/>
        <w:jc w:val="center"/>
        <w:rPr>
          <w:rFonts w:ascii="Times New Roman" w:hAnsi="Times New Roman" w:cs="Times New Roman"/>
          <w:b/>
          <w:bCs/>
          <w:color w:val="000000" w:themeColor="text1"/>
          <w:spacing w:val="-3"/>
          <w:sz w:val="24"/>
          <w:szCs w:val="24"/>
        </w:rPr>
      </w:pPr>
      <w:r w:rsidRPr="00EB2439">
        <w:rPr>
          <w:rFonts w:ascii="Times New Roman" w:hAnsi="Times New Roman" w:cs="Times New Roman"/>
          <w:b/>
          <w:bCs/>
          <w:color w:val="000000" w:themeColor="text1"/>
          <w:spacing w:val="-3"/>
          <w:sz w:val="24"/>
          <w:szCs w:val="24"/>
        </w:rPr>
        <w:t>VII. AUTORIŲ TEISĖS</w:t>
      </w:r>
    </w:p>
    <w:p w14:paraId="780B5E25" w14:textId="77777777" w:rsidR="00EB2439" w:rsidRPr="00EB2439" w:rsidRDefault="00EB2439" w:rsidP="00EB2439">
      <w:pPr>
        <w:spacing w:after="0" w:line="240" w:lineRule="auto"/>
        <w:ind w:firstLine="851"/>
        <w:jc w:val="both"/>
        <w:rPr>
          <w:rFonts w:ascii="Times New Roman" w:hAnsi="Times New Roman" w:cs="Times New Roman"/>
          <w:bCs/>
          <w:color w:val="000000" w:themeColor="text1"/>
          <w:spacing w:val="-3"/>
          <w:sz w:val="24"/>
          <w:szCs w:val="24"/>
        </w:rPr>
      </w:pPr>
    </w:p>
    <w:p w14:paraId="6727A3DB" w14:textId="77777777" w:rsidR="00EB2439" w:rsidRPr="00EB2439" w:rsidRDefault="00EB2439" w:rsidP="00EB2439">
      <w:pPr>
        <w:spacing w:after="0" w:line="240" w:lineRule="auto"/>
        <w:ind w:firstLine="851"/>
        <w:jc w:val="both"/>
        <w:rPr>
          <w:rFonts w:ascii="Times New Roman" w:hAnsi="Times New Roman" w:cs="Times New Roman"/>
          <w:color w:val="000000" w:themeColor="text1"/>
          <w:sz w:val="24"/>
          <w:szCs w:val="24"/>
        </w:rPr>
      </w:pPr>
      <w:r w:rsidRPr="00EB2439">
        <w:rPr>
          <w:rFonts w:ascii="Times New Roman" w:hAnsi="Times New Roman" w:cs="Times New Roman"/>
          <w:color w:val="000000" w:themeColor="text1"/>
          <w:sz w:val="24"/>
          <w:szCs w:val="24"/>
        </w:rPr>
        <w:t xml:space="preserve">7.1. Teismų praktikos duomenų bazėje gali būti Paslaugų teikėjui ar tretiesiems asmenims nuosavybės teise priklausančios ar intelektinės nuosavybės saugomos informacijos. </w:t>
      </w:r>
      <w:proofErr w:type="spellStart"/>
      <w:r w:rsidRPr="00EB2439">
        <w:rPr>
          <w:rFonts w:ascii="Times New Roman" w:hAnsi="Times New Roman" w:cs="Times New Roman"/>
          <w:color w:val="000000" w:themeColor="text1"/>
          <w:sz w:val="24"/>
          <w:szCs w:val="24"/>
        </w:rPr>
        <w:t>Preziumuojama</w:t>
      </w:r>
      <w:proofErr w:type="spellEnd"/>
      <w:r w:rsidRPr="00EB2439">
        <w:rPr>
          <w:rFonts w:ascii="Times New Roman" w:hAnsi="Times New Roman" w:cs="Times New Roman"/>
          <w:color w:val="000000" w:themeColor="text1"/>
          <w:sz w:val="24"/>
          <w:szCs w:val="24"/>
        </w:rPr>
        <w:t>, kad visos autorių teisės į teismų praktikos duomenų bazėje esančią informaciją, įskaitant, bet neapsiribojant visais jame esančiais dokumentais, tekstais, atvaizdais, grafika ir kodais, priklauso Paslaugų teikėjui, išskyrus informaciją, nesančią autorių teisių objektu.</w:t>
      </w:r>
    </w:p>
    <w:p w14:paraId="76C5F07B" w14:textId="77777777" w:rsidR="00EB2439" w:rsidRPr="00EB2439" w:rsidRDefault="00EB2439" w:rsidP="00EB2439">
      <w:pPr>
        <w:spacing w:after="0" w:line="240" w:lineRule="auto"/>
        <w:ind w:firstLine="851"/>
        <w:jc w:val="both"/>
        <w:rPr>
          <w:rFonts w:ascii="Times New Roman" w:hAnsi="Times New Roman" w:cs="Times New Roman"/>
          <w:color w:val="000000" w:themeColor="text1"/>
          <w:sz w:val="24"/>
          <w:szCs w:val="24"/>
        </w:rPr>
      </w:pPr>
      <w:r w:rsidRPr="00EB2439">
        <w:rPr>
          <w:rFonts w:ascii="Times New Roman" w:hAnsi="Times New Roman" w:cs="Times New Roman"/>
          <w:color w:val="000000" w:themeColor="text1"/>
          <w:sz w:val="24"/>
          <w:szCs w:val="24"/>
        </w:rPr>
        <w:t>7.2. Jokie teismų praktikos duomenų bazės sistemoje esantys prekių ženklai negali būti naudojami ar atgaminami be išankstinio rašytinio Paslaugų teikėjo ar asmens, kuriam priklauso tie ženklai, sutikimo.</w:t>
      </w:r>
    </w:p>
    <w:p w14:paraId="22A79C6A" w14:textId="77777777" w:rsidR="00EB2439" w:rsidRPr="00EB2439" w:rsidRDefault="00EB2439" w:rsidP="00EB2439">
      <w:pPr>
        <w:spacing w:after="0" w:line="240" w:lineRule="auto"/>
        <w:ind w:firstLine="851"/>
        <w:jc w:val="both"/>
        <w:rPr>
          <w:rFonts w:ascii="Times New Roman" w:hAnsi="Times New Roman" w:cs="Times New Roman"/>
          <w:b/>
          <w:color w:val="000000" w:themeColor="text1"/>
          <w:sz w:val="24"/>
          <w:szCs w:val="24"/>
        </w:rPr>
      </w:pPr>
      <w:r w:rsidRPr="00EB2439">
        <w:rPr>
          <w:rFonts w:ascii="Times New Roman" w:hAnsi="Times New Roman" w:cs="Times New Roman"/>
          <w:color w:val="000000" w:themeColor="text1"/>
          <w:sz w:val="24"/>
          <w:szCs w:val="24"/>
        </w:rPr>
        <w:t>7.3. Užsakovas gali kopijuoti ir spausdinti teismų praktikos duomenų bazėje prieinamus duomenis (išskyrus duomenis, kurie priklauso tretiesiems asmenims ir tai yra aiškiai nurodyta dokumentų tekstuose), nepažeisdamas autorių ar duomenų bazės gamintojo teisių. Dalies ar visos teismų praktikos duomenų bazėje esančios informacijos atgaminimas bet kokia forma, įskaitant pritaikymą, bet kokio išvestinio produkto sukūrimas remiantis teismų praktikos duomenų bazėje esančia informacija, įtraukimas į kitus tinklapius, elektroninės paieškos sistemas ar kitų panašaus pobūdžio veiksmų atlikimas, be Paslaugų teikėjo išankstinio raštiško sutikimo, yra draudžiamas. teismų praktikos duomenų bazėje parengtos teisės akto redakcijos perkėlimas į kitas teisinės informacijos paieškos sistemas, ar kitoks panaudojimas ne asmeniniais ar su tiesioginėmis darbinėmis funkcijomis susijusiais tikslais, yra leidžiamas tik su išankstiniu Paslaugų teikėjo sutikimu ir tik nurodant šaltinį.</w:t>
      </w:r>
    </w:p>
    <w:p w14:paraId="1328608F" w14:textId="77777777" w:rsidR="00EB2439" w:rsidRPr="00EB2439" w:rsidRDefault="00EB2439" w:rsidP="00EB2439">
      <w:pPr>
        <w:spacing w:after="0" w:line="240" w:lineRule="auto"/>
        <w:ind w:firstLine="851"/>
        <w:jc w:val="both"/>
        <w:rPr>
          <w:rFonts w:ascii="Times New Roman" w:eastAsia="Calibri" w:hAnsi="Times New Roman" w:cs="Times New Roman"/>
          <w:color w:val="000000" w:themeColor="text1"/>
          <w:sz w:val="24"/>
          <w:szCs w:val="24"/>
        </w:rPr>
      </w:pPr>
      <w:r w:rsidRPr="00EB2439">
        <w:rPr>
          <w:rFonts w:ascii="Times New Roman" w:eastAsia="Calibri" w:hAnsi="Times New Roman" w:cs="Times New Roman"/>
          <w:color w:val="000000" w:themeColor="text1"/>
          <w:sz w:val="24"/>
          <w:szCs w:val="24"/>
        </w:rPr>
        <w:t xml:space="preserve">7.4. </w:t>
      </w:r>
      <w:r w:rsidRPr="00EB2439">
        <w:rPr>
          <w:rFonts w:ascii="Times New Roman" w:hAnsi="Times New Roman" w:cs="Times New Roman"/>
          <w:color w:val="000000" w:themeColor="text1"/>
          <w:sz w:val="24"/>
          <w:szCs w:val="24"/>
        </w:rPr>
        <w:t>Visi rezultatai ir su jais susijusios teisės, įgytos vykdant Sutartį, įskaitant autorių turtines ir kitas intelektinės ar pramoninės nuosavybės teises, yra Užsakovo nuosavybė, kurią Užsakovas gali naudoti, publikuoti, perleisti ar perduoti, kaip manydamas esant tinkamą ir be jokių geografinių, termino ar kitų apribojimų.</w:t>
      </w:r>
    </w:p>
    <w:p w14:paraId="0F0CFD75" w14:textId="77777777" w:rsidR="00EB2439" w:rsidRDefault="00EB2439" w:rsidP="00EB2439">
      <w:pPr>
        <w:spacing w:after="0" w:line="240" w:lineRule="auto"/>
        <w:ind w:firstLine="851"/>
        <w:jc w:val="both"/>
        <w:rPr>
          <w:rFonts w:ascii="Times New Roman" w:eastAsia="Calibri" w:hAnsi="Times New Roman" w:cs="Times New Roman"/>
          <w:color w:val="000000" w:themeColor="text1"/>
          <w:sz w:val="24"/>
          <w:szCs w:val="24"/>
        </w:rPr>
      </w:pPr>
      <w:r w:rsidRPr="00EB2439">
        <w:rPr>
          <w:rFonts w:ascii="Times New Roman" w:hAnsi="Times New Roman" w:cs="Times New Roman"/>
          <w:color w:val="000000" w:themeColor="text1"/>
          <w:sz w:val="24"/>
          <w:szCs w:val="24"/>
        </w:rPr>
        <w:t>7.5. Paslaugų teikėjas garantuoja nuostolių atlyginimą Užsakovui dėl bet kokių reikalavimų, kylančių dėl autorių teisių, patentų, licencijų, brėžinių, modelių, prekės pavadinimų ar prekių ženklų naudojimo, išskyrus atvejus, kai toks pažeidimas atsiranda dėl Užsakovo kaltės</w:t>
      </w:r>
      <w:r w:rsidRPr="00EB2439">
        <w:rPr>
          <w:rFonts w:ascii="Times New Roman" w:eastAsia="Calibri" w:hAnsi="Times New Roman" w:cs="Times New Roman"/>
          <w:color w:val="000000" w:themeColor="text1"/>
          <w:sz w:val="24"/>
          <w:szCs w:val="24"/>
        </w:rPr>
        <w:t>.</w:t>
      </w:r>
    </w:p>
    <w:p w14:paraId="4901B59B" w14:textId="77777777" w:rsidR="00A24095" w:rsidRPr="00EB2439" w:rsidRDefault="00A24095" w:rsidP="00EB2439">
      <w:pPr>
        <w:spacing w:after="0" w:line="240" w:lineRule="auto"/>
        <w:ind w:firstLine="851"/>
        <w:jc w:val="both"/>
        <w:rPr>
          <w:rFonts w:ascii="Times New Roman" w:eastAsia="Calibri" w:hAnsi="Times New Roman" w:cs="Times New Roman"/>
          <w:color w:val="000000" w:themeColor="text1"/>
          <w:sz w:val="24"/>
          <w:szCs w:val="24"/>
        </w:rPr>
      </w:pPr>
    </w:p>
    <w:p w14:paraId="0893FEC8" w14:textId="77777777" w:rsidR="00EB2439" w:rsidRPr="00EB2439" w:rsidRDefault="00EB2439" w:rsidP="00EB2439">
      <w:pPr>
        <w:tabs>
          <w:tab w:val="left" w:pos="1134"/>
          <w:tab w:val="num" w:pos="1507"/>
        </w:tabs>
        <w:spacing w:after="0" w:line="240" w:lineRule="auto"/>
        <w:jc w:val="both"/>
        <w:outlineLvl w:val="0"/>
        <w:rPr>
          <w:rFonts w:ascii="Times New Roman" w:eastAsia="Calibri" w:hAnsi="Times New Roman" w:cs="Times New Roman"/>
          <w:kern w:val="0"/>
          <w:sz w:val="24"/>
          <w:szCs w:val="24"/>
          <w14:ligatures w14:val="none"/>
        </w:rPr>
      </w:pPr>
    </w:p>
    <w:p w14:paraId="7D704F8D" w14:textId="77777777" w:rsidR="00EB2439" w:rsidRPr="00EB2439" w:rsidRDefault="00EB2439" w:rsidP="00EB2439">
      <w:pPr>
        <w:spacing w:after="0" w:line="240" w:lineRule="auto"/>
        <w:jc w:val="center"/>
        <w:rPr>
          <w:rFonts w:ascii="Times New Roman" w:eastAsia="Times New Roman" w:hAnsi="Times New Roman" w:cs="Times New Roman"/>
          <w:b/>
          <w:bCs/>
          <w:kern w:val="0"/>
          <w:sz w:val="24"/>
          <w:szCs w:val="24"/>
          <w:lang w:eastAsia="lt-LT"/>
          <w14:ligatures w14:val="none"/>
        </w:rPr>
      </w:pPr>
      <w:r w:rsidRPr="00EB2439">
        <w:rPr>
          <w:rFonts w:ascii="Times New Roman" w:eastAsia="Times New Roman" w:hAnsi="Times New Roman" w:cs="Times New Roman"/>
          <w:b/>
          <w:bCs/>
          <w:kern w:val="0"/>
          <w:sz w:val="24"/>
          <w:szCs w:val="24"/>
          <w:lang w:eastAsia="lt-LT"/>
          <w14:ligatures w14:val="none"/>
        </w:rPr>
        <w:lastRenderedPageBreak/>
        <w:t xml:space="preserve">VIII. SUBTEIKIMAS </w:t>
      </w:r>
    </w:p>
    <w:p w14:paraId="58A8CA4F" w14:textId="77777777" w:rsidR="00EB2439" w:rsidRPr="00EB2439" w:rsidRDefault="00EB2439" w:rsidP="00EB2439">
      <w:pPr>
        <w:spacing w:after="0" w:line="240" w:lineRule="auto"/>
        <w:rPr>
          <w:rFonts w:ascii="Times New Roman" w:eastAsia="Times New Roman" w:hAnsi="Times New Roman" w:cs="Times New Roman"/>
          <w:bCs/>
          <w:kern w:val="0"/>
          <w:sz w:val="24"/>
          <w:szCs w:val="24"/>
          <w:lang w:eastAsia="lt-LT"/>
          <w14:ligatures w14:val="none"/>
        </w:rPr>
      </w:pPr>
    </w:p>
    <w:p w14:paraId="5E661CBA" w14:textId="77777777" w:rsidR="00EB2439" w:rsidRPr="00EB2439" w:rsidRDefault="00EB2439" w:rsidP="00EB2439">
      <w:pPr>
        <w:widowControl w:val="0"/>
        <w:tabs>
          <w:tab w:val="left"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 xml:space="preserve">8.1. Susitarimas, pagal kurį Paslaugų teikėjas daliai įsipareigojimų, prisiimtų Sutartimi, vykdyti pasitelkia trečiąjį asmenį, laikomas </w:t>
      </w:r>
      <w:proofErr w:type="spellStart"/>
      <w:r w:rsidRPr="00EB2439">
        <w:rPr>
          <w:rFonts w:ascii="Times New Roman" w:eastAsia="Times New Roman" w:hAnsi="Times New Roman" w:cs="Times New Roman"/>
          <w:kern w:val="0"/>
          <w:sz w:val="24"/>
          <w:szCs w:val="24"/>
          <w:lang w:eastAsia="lt-LT"/>
          <w14:ligatures w14:val="none"/>
        </w:rPr>
        <w:t>subteikimo</w:t>
      </w:r>
      <w:proofErr w:type="spellEnd"/>
      <w:r w:rsidRPr="00EB2439">
        <w:rPr>
          <w:rFonts w:ascii="Times New Roman" w:eastAsia="Times New Roman" w:hAnsi="Times New Roman" w:cs="Times New Roman"/>
          <w:kern w:val="0"/>
          <w:sz w:val="24"/>
          <w:szCs w:val="24"/>
          <w:lang w:eastAsia="lt-LT"/>
          <w14:ligatures w14:val="none"/>
        </w:rPr>
        <w:t xml:space="preserve"> sutartimi. Toks susitarimas turi būti rašytinis.</w:t>
      </w:r>
    </w:p>
    <w:p w14:paraId="0E68F838" w14:textId="77777777" w:rsidR="00EB2439" w:rsidRPr="00EB2439" w:rsidRDefault="00EB2439" w:rsidP="00EB2439">
      <w:pPr>
        <w:widowControl w:val="0"/>
        <w:tabs>
          <w:tab w:val="left"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8.2. Subteikimo sutartis sudaroma su Sutarties 2 priede nurodytu (-</w:t>
      </w:r>
      <w:proofErr w:type="spellStart"/>
      <w:r w:rsidRPr="00EB2439">
        <w:rPr>
          <w:rFonts w:ascii="Times New Roman" w:eastAsia="Times New Roman" w:hAnsi="Times New Roman" w:cs="Times New Roman"/>
          <w:kern w:val="0"/>
          <w:sz w:val="24"/>
          <w:szCs w:val="24"/>
          <w:lang w:eastAsia="lt-LT"/>
          <w14:ligatures w14:val="none"/>
        </w:rPr>
        <w:t>ais</w:t>
      </w:r>
      <w:proofErr w:type="spellEnd"/>
      <w:r w:rsidRPr="00EB2439">
        <w:rPr>
          <w:rFonts w:ascii="Times New Roman" w:eastAsia="Times New Roman" w:hAnsi="Times New Roman" w:cs="Times New Roman"/>
          <w:kern w:val="0"/>
          <w:sz w:val="24"/>
          <w:szCs w:val="24"/>
          <w:lang w:eastAsia="lt-LT"/>
          <w14:ligatures w14:val="none"/>
        </w:rPr>
        <w:t>) subteikėju (-</w:t>
      </w:r>
      <w:proofErr w:type="spellStart"/>
      <w:r w:rsidRPr="00EB2439">
        <w:rPr>
          <w:rFonts w:ascii="Times New Roman" w:eastAsia="Times New Roman" w:hAnsi="Times New Roman" w:cs="Times New Roman"/>
          <w:kern w:val="0"/>
          <w:sz w:val="24"/>
          <w:szCs w:val="24"/>
          <w:lang w:eastAsia="lt-LT"/>
          <w14:ligatures w14:val="none"/>
        </w:rPr>
        <w:t>ais</w:t>
      </w:r>
      <w:proofErr w:type="spellEnd"/>
      <w:r w:rsidRPr="00EB2439">
        <w:rPr>
          <w:rFonts w:ascii="Times New Roman" w:eastAsia="Times New Roman" w:hAnsi="Times New Roman" w:cs="Times New Roman"/>
          <w:kern w:val="0"/>
          <w:sz w:val="24"/>
          <w:szCs w:val="24"/>
          <w:lang w:eastAsia="lt-LT"/>
          <w14:ligatures w14:val="none"/>
        </w:rPr>
        <w:t xml:space="preserve">), jei Paslaugų teikėjui teikiant pasiūlymą, jie buvo žinomi. Paslaugų teikėjas iki Sutarties vykdymo pradžios privalo pranešti visų tuo metu jam žinomų ketinamų pasitelkti subteikėjų pavadinimus, kontaktinius duomenis ir jų atstovus, bei apie šios informacijos pasikeitimą informuoti Užsakovą visu Sutarties vykdymo metu. </w:t>
      </w:r>
    </w:p>
    <w:p w14:paraId="6C073E5A" w14:textId="19A6D914" w:rsidR="00EB2439" w:rsidRPr="00EB2439" w:rsidRDefault="00EB2439" w:rsidP="00EB2439">
      <w:pPr>
        <w:widowControl w:val="0"/>
        <w:tabs>
          <w:tab w:val="left"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8.3. Paslaugų teikėjas, norėdamas pakeisti subteikėją (-us) arba įtraukti naują subteikėją (-us), privalo gauti rašytinį Užsakovo sutikimą. Sutikimas duodamas tik dėl konkretaus (-</w:t>
      </w:r>
      <w:proofErr w:type="spellStart"/>
      <w:r w:rsidRPr="00EB2439">
        <w:rPr>
          <w:rFonts w:ascii="Times New Roman" w:eastAsia="Times New Roman" w:hAnsi="Times New Roman" w:cs="Times New Roman"/>
          <w:kern w:val="0"/>
          <w:sz w:val="24"/>
          <w:szCs w:val="24"/>
          <w:lang w:eastAsia="lt-LT"/>
          <w14:ligatures w14:val="none"/>
        </w:rPr>
        <w:t>čių</w:t>
      </w:r>
      <w:proofErr w:type="spellEnd"/>
      <w:r w:rsidRPr="00EB2439">
        <w:rPr>
          <w:rFonts w:ascii="Times New Roman" w:eastAsia="Times New Roman" w:hAnsi="Times New Roman" w:cs="Times New Roman"/>
          <w:kern w:val="0"/>
          <w:sz w:val="24"/>
          <w:szCs w:val="24"/>
          <w:lang w:eastAsia="lt-LT"/>
          <w14:ligatures w14:val="none"/>
        </w:rPr>
        <w:t xml:space="preserve">) subteikėjo (-ų) pakeitimo ar įtraukimo, </w:t>
      </w:r>
      <w:proofErr w:type="spellStart"/>
      <w:r w:rsidRPr="00EB2439">
        <w:rPr>
          <w:rFonts w:ascii="Times New Roman" w:eastAsia="Times New Roman" w:hAnsi="Times New Roman" w:cs="Times New Roman"/>
          <w:kern w:val="0"/>
          <w:sz w:val="24"/>
          <w:szCs w:val="24"/>
          <w:lang w:eastAsia="lt-LT"/>
          <w14:ligatures w14:val="none"/>
        </w:rPr>
        <w:t>Paslugų</w:t>
      </w:r>
      <w:proofErr w:type="spellEnd"/>
      <w:r w:rsidRPr="00EB2439">
        <w:rPr>
          <w:rFonts w:ascii="Times New Roman" w:eastAsia="Times New Roman" w:hAnsi="Times New Roman" w:cs="Times New Roman"/>
          <w:kern w:val="0"/>
          <w:sz w:val="24"/>
          <w:szCs w:val="24"/>
          <w:lang w:eastAsia="lt-LT"/>
          <w14:ligatures w14:val="none"/>
        </w:rPr>
        <w:t xml:space="preserve"> teikėjui įvardijus numatomą (-us) subteikėją (-us) ir jei pagal pirkimo dokumentuose nurodytus reikalavimus subteikėjui (-</w:t>
      </w:r>
      <w:proofErr w:type="spellStart"/>
      <w:r w:rsidRPr="00EB2439">
        <w:rPr>
          <w:rFonts w:ascii="Times New Roman" w:eastAsia="Times New Roman" w:hAnsi="Times New Roman" w:cs="Times New Roman"/>
          <w:kern w:val="0"/>
          <w:sz w:val="24"/>
          <w:szCs w:val="24"/>
          <w:lang w:eastAsia="lt-LT"/>
          <w14:ligatures w14:val="none"/>
        </w:rPr>
        <w:t>ams</w:t>
      </w:r>
      <w:proofErr w:type="spellEnd"/>
      <w:r w:rsidRPr="00EB2439">
        <w:rPr>
          <w:rFonts w:ascii="Times New Roman" w:eastAsia="Times New Roman" w:hAnsi="Times New Roman" w:cs="Times New Roman"/>
          <w:kern w:val="0"/>
          <w:sz w:val="24"/>
          <w:szCs w:val="24"/>
          <w:lang w:eastAsia="lt-LT"/>
          <w14:ligatures w14:val="none"/>
        </w:rPr>
        <w:t xml:space="preserve">) taikomi pašalinimo pagrindai ir (ar) kvalifikacijos reikalavimai, pateikus Užsakovui paslaugų pirkimo dokumentuose nustatytus dokumentus, kuriais patvirtinamas subteikėjams taikomų pašalinimo pagrindų nebuvimas ir paslaugų pirkimo dokumentuose nustatytų kvalifikacijos reikalavimų atitiktis. Užsakovas per 5 (penkias) darbo dienas nuo pranešimo apie numatomą subteikėjo (-ų) pakeitimą ar įtraukimą gavimo iš Paslaugų teikėjo dienos turi pranešti Paslaugų teikėjui apie savo sprendimą. Naujas </w:t>
      </w:r>
      <w:proofErr w:type="spellStart"/>
      <w:r w:rsidRPr="00EB2439">
        <w:rPr>
          <w:rFonts w:ascii="Times New Roman" w:eastAsia="Times New Roman" w:hAnsi="Times New Roman" w:cs="Times New Roman"/>
          <w:kern w:val="0"/>
          <w:sz w:val="24"/>
          <w:szCs w:val="24"/>
          <w:lang w:eastAsia="lt-LT"/>
          <w14:ligatures w14:val="none"/>
        </w:rPr>
        <w:t>subteikėjas</w:t>
      </w:r>
      <w:proofErr w:type="spellEnd"/>
      <w:r w:rsidRPr="00EB2439">
        <w:rPr>
          <w:rFonts w:ascii="Times New Roman" w:eastAsia="Times New Roman" w:hAnsi="Times New Roman" w:cs="Times New Roman"/>
          <w:kern w:val="0"/>
          <w:sz w:val="24"/>
          <w:szCs w:val="24"/>
          <w:lang w:eastAsia="lt-LT"/>
          <w14:ligatures w14:val="none"/>
        </w:rPr>
        <w:t xml:space="preserve"> pasitelkiamas tik gavus Užsakovo sprendimą.</w:t>
      </w:r>
    </w:p>
    <w:p w14:paraId="6CF003DF" w14:textId="77777777" w:rsidR="00EB2439" w:rsidRPr="00EB2439" w:rsidRDefault="00EB2439" w:rsidP="00EB2439">
      <w:pPr>
        <w:widowControl w:val="0"/>
        <w:tabs>
          <w:tab w:val="left"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8.4. Subteikimo sutartis nesukuria sutartinių santykių tarp subteikėjo ir Užsakovo.</w:t>
      </w:r>
    </w:p>
    <w:p w14:paraId="4ED1618B" w14:textId="30A2046A" w:rsidR="00EB2439" w:rsidRPr="00EB2439" w:rsidRDefault="00EB2439" w:rsidP="00EB2439">
      <w:pPr>
        <w:widowControl w:val="0"/>
        <w:tabs>
          <w:tab w:val="left"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8.5. Paslaugų teikėjas atsako už savo subteikėjų veiksmus, įsipareigojimų nevykdymą ir aplaidumą taip, lyg šiuos veiksmus atliktų ar Sutarties įsipareigojimų nevykdytų</w:t>
      </w:r>
      <w:r>
        <w:rPr>
          <w:rFonts w:ascii="Times New Roman" w:eastAsia="Times New Roman" w:hAnsi="Times New Roman" w:cs="Times New Roman"/>
          <w:kern w:val="0"/>
          <w:sz w:val="24"/>
          <w:szCs w:val="24"/>
          <w:lang w:eastAsia="lt-LT"/>
          <w14:ligatures w14:val="none"/>
        </w:rPr>
        <w:t>,</w:t>
      </w:r>
      <w:r w:rsidRPr="00EB2439">
        <w:rPr>
          <w:rFonts w:ascii="Times New Roman" w:eastAsia="Times New Roman" w:hAnsi="Times New Roman" w:cs="Times New Roman"/>
          <w:kern w:val="0"/>
          <w:sz w:val="24"/>
          <w:szCs w:val="24"/>
          <w:lang w:eastAsia="lt-LT"/>
          <w14:ligatures w14:val="none"/>
        </w:rPr>
        <w:t xml:space="preserve"> ar aplaidus būtų jis pats. Užsakovo sutikimas, kad kuri nors Sutartyje nurodytų įsipareigojimų dalis būtų vykdoma pagal </w:t>
      </w:r>
      <w:proofErr w:type="spellStart"/>
      <w:r w:rsidRPr="00EB2439">
        <w:rPr>
          <w:rFonts w:ascii="Times New Roman" w:eastAsia="Times New Roman" w:hAnsi="Times New Roman" w:cs="Times New Roman"/>
          <w:kern w:val="0"/>
          <w:sz w:val="24"/>
          <w:szCs w:val="24"/>
          <w:lang w:eastAsia="lt-LT"/>
          <w14:ligatures w14:val="none"/>
        </w:rPr>
        <w:t>subteikimo</w:t>
      </w:r>
      <w:proofErr w:type="spellEnd"/>
      <w:r w:rsidRPr="00EB2439">
        <w:rPr>
          <w:rFonts w:ascii="Times New Roman" w:eastAsia="Times New Roman" w:hAnsi="Times New Roman" w:cs="Times New Roman"/>
          <w:kern w:val="0"/>
          <w:sz w:val="24"/>
          <w:szCs w:val="24"/>
          <w:lang w:eastAsia="lt-LT"/>
          <w14:ligatures w14:val="none"/>
        </w:rPr>
        <w:t xml:space="preserve"> sutartį, neatleidžia Paslaugų teikėjo nuo jokių jo įsipareigojimų pagal Sutartį įvykdymo.</w:t>
      </w:r>
    </w:p>
    <w:p w14:paraId="5198021D" w14:textId="77777777" w:rsidR="00EB2439" w:rsidRPr="00EB2439" w:rsidRDefault="00EB2439" w:rsidP="00EB2439">
      <w:pPr>
        <w:widowControl w:val="0"/>
        <w:tabs>
          <w:tab w:val="left"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 xml:space="preserve">8.6. </w:t>
      </w:r>
      <w:r w:rsidRPr="00EB2439">
        <w:rPr>
          <w:rFonts w:ascii="Times New Roman" w:eastAsia="Times New Roman" w:hAnsi="Times New Roman" w:cs="Times New Roman"/>
          <w:kern w:val="0"/>
          <w:sz w:val="24"/>
          <w:szCs w:val="24"/>
          <w14:ligatures w14:val="none"/>
        </w:rPr>
        <w:t xml:space="preserve">Jei Užsakovas turi pagrįstų įtarimų, kad </w:t>
      </w:r>
      <w:proofErr w:type="spellStart"/>
      <w:r w:rsidRPr="00EB2439">
        <w:rPr>
          <w:rFonts w:ascii="Times New Roman" w:eastAsia="Times New Roman" w:hAnsi="Times New Roman" w:cs="Times New Roman"/>
          <w:kern w:val="0"/>
          <w:sz w:val="24"/>
          <w:szCs w:val="24"/>
          <w14:ligatures w14:val="none"/>
        </w:rPr>
        <w:t>subteikėjas</w:t>
      </w:r>
      <w:proofErr w:type="spellEnd"/>
      <w:r w:rsidRPr="00EB2439">
        <w:rPr>
          <w:rFonts w:ascii="Times New Roman" w:eastAsia="Times New Roman" w:hAnsi="Times New Roman" w:cs="Times New Roman"/>
          <w:kern w:val="0"/>
          <w:sz w:val="24"/>
          <w:szCs w:val="24"/>
          <w14:ligatures w14:val="none"/>
        </w:rPr>
        <w:t xml:space="preserve"> nekompetentingas vykdyti nustatytas pareigas, jis gali reikalauti, kad Paslaugų teikėjas surastų kitą subteikėją, kuris netenkintų pirkimo sąlygose nurodytų pašalinimo pagrindų (jei subteikėjui taikomi) ir turėtų kvalifikaciją, atitinkančią paslaugų pirkimo dokumentuose nustatytus kvalifikacijos reikalavimus</w:t>
      </w:r>
      <w:r w:rsidRPr="00EB2439">
        <w:rPr>
          <w:rFonts w:ascii="Times New Roman" w:eastAsia="Times New Roman" w:hAnsi="Times New Roman" w:cs="Times New Roman"/>
          <w:kern w:val="0"/>
          <w:sz w:val="24"/>
          <w:szCs w:val="24"/>
          <w:lang w:eastAsia="lt-LT"/>
          <w14:ligatures w14:val="none"/>
        </w:rPr>
        <w:t xml:space="preserve">. </w:t>
      </w:r>
    </w:p>
    <w:p w14:paraId="4F95EC99" w14:textId="179EDB18" w:rsidR="00EB2439" w:rsidRPr="00EB2439" w:rsidRDefault="00EB2439" w:rsidP="00EB2439">
      <w:pPr>
        <w:widowControl w:val="0"/>
        <w:tabs>
          <w:tab w:val="left"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 xml:space="preserve">8.7. </w:t>
      </w:r>
      <w:r w:rsidR="00920784" w:rsidRPr="00920784">
        <w:rPr>
          <w:rFonts w:ascii="Times New Roman" w:eastAsia="Calibri" w:hAnsi="Times New Roman" w:cs="Times New Roman"/>
          <w:kern w:val="0"/>
          <w:sz w:val="24"/>
          <w:szCs w:val="24"/>
          <w14:ligatures w14:val="none"/>
        </w:rPr>
        <w:t xml:space="preserve">Jei įsipareigojimams pagal Sutartį įvykdyti parinkti subteikėjai pasitelkia </w:t>
      </w:r>
      <w:proofErr w:type="spellStart"/>
      <w:r w:rsidR="00920784" w:rsidRPr="00920784">
        <w:rPr>
          <w:rFonts w:ascii="Times New Roman" w:eastAsia="Calibri" w:hAnsi="Times New Roman" w:cs="Times New Roman"/>
          <w:kern w:val="0"/>
          <w:sz w:val="24"/>
          <w:szCs w:val="24"/>
          <w14:ligatures w14:val="none"/>
        </w:rPr>
        <w:t>subteikimo</w:t>
      </w:r>
      <w:proofErr w:type="spellEnd"/>
      <w:r w:rsidR="00920784" w:rsidRPr="00920784">
        <w:rPr>
          <w:rFonts w:ascii="Times New Roman" w:eastAsia="Calibri" w:hAnsi="Times New Roman" w:cs="Times New Roman"/>
          <w:kern w:val="0"/>
          <w:sz w:val="24"/>
          <w:szCs w:val="24"/>
          <w14:ligatures w14:val="none"/>
        </w:rPr>
        <w:t xml:space="preserve"> sutartimi prisiimtų įsipareigojimų daliai vykdyti dar kitus asmenis</w:t>
      </w:r>
      <w:r w:rsidR="00920784" w:rsidRPr="00920784">
        <w:rPr>
          <w:rFonts w:ascii="Times New Roman" w:eastAsia="Calibri" w:hAnsi="Times New Roman" w:cs="Times New Roman"/>
          <w:kern w:val="0"/>
          <w:sz w:val="24"/>
          <w:lang w:eastAsia="lt-LT"/>
          <w14:ligatures w14:val="none"/>
        </w:rPr>
        <w:t xml:space="preserve">, apie tokių asmenų pasitelkimą Užsakovas turi būti informuotas, taip pat visi tretieji asmenys, tiesiogiai vykdantys Sutartį, nepriklausomai nuo to, kas juos pasitelkė, ar Paslaugų teikėjas, ar jo </w:t>
      </w:r>
      <w:proofErr w:type="spellStart"/>
      <w:r w:rsidR="00920784" w:rsidRPr="00920784">
        <w:rPr>
          <w:rFonts w:ascii="Times New Roman" w:eastAsia="Calibri" w:hAnsi="Times New Roman" w:cs="Times New Roman"/>
          <w:kern w:val="0"/>
          <w:sz w:val="24"/>
          <w:lang w:eastAsia="lt-LT"/>
          <w14:ligatures w14:val="none"/>
        </w:rPr>
        <w:t>subteikėjas</w:t>
      </w:r>
      <w:proofErr w:type="spellEnd"/>
      <w:r w:rsidR="00920784" w:rsidRPr="00920784">
        <w:rPr>
          <w:rFonts w:ascii="Times New Roman" w:eastAsia="Calibri" w:hAnsi="Times New Roman" w:cs="Times New Roman"/>
          <w:kern w:val="0"/>
          <w:sz w:val="24"/>
          <w:lang w:eastAsia="lt-LT"/>
          <w14:ligatures w14:val="none"/>
        </w:rPr>
        <w:t>, privalo atitikti pirkimo dokumentuose nurodytus reikalavimus subteikėjui</w:t>
      </w:r>
      <w:r w:rsidR="00920784">
        <w:rPr>
          <w:rFonts w:ascii="Times New Roman" w:eastAsia="Calibri" w:hAnsi="Times New Roman" w:cs="Times New Roman"/>
          <w:kern w:val="0"/>
          <w:sz w:val="24"/>
          <w:lang w:eastAsia="lt-LT"/>
          <w14:ligatures w14:val="none"/>
        </w:rPr>
        <w:t xml:space="preserve"> </w:t>
      </w:r>
    </w:p>
    <w:p w14:paraId="45A29029" w14:textId="77777777" w:rsidR="00EB2439" w:rsidRPr="00EB2439" w:rsidRDefault="00EB2439" w:rsidP="00EB2439">
      <w:pPr>
        <w:widowControl w:val="0"/>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 xml:space="preserve">8.8. Jeigu </w:t>
      </w:r>
      <w:proofErr w:type="spellStart"/>
      <w:r w:rsidRPr="00EB2439">
        <w:rPr>
          <w:rFonts w:ascii="Times New Roman" w:eastAsia="Times New Roman" w:hAnsi="Times New Roman" w:cs="Times New Roman"/>
          <w:kern w:val="0"/>
          <w:sz w:val="24"/>
          <w:szCs w:val="24"/>
          <w:lang w:eastAsia="lt-LT"/>
          <w14:ligatures w14:val="none"/>
        </w:rPr>
        <w:t>subteikėjas</w:t>
      </w:r>
      <w:proofErr w:type="spellEnd"/>
      <w:r w:rsidRPr="00EB2439">
        <w:rPr>
          <w:rFonts w:ascii="Times New Roman" w:eastAsia="Times New Roman" w:hAnsi="Times New Roman" w:cs="Times New Roman"/>
          <w:kern w:val="0"/>
          <w:sz w:val="24"/>
          <w:szCs w:val="24"/>
          <w:lang w:eastAsia="lt-LT"/>
          <w14:ligatures w14:val="none"/>
        </w:rPr>
        <w:t xml:space="preserve"> (-ai) nepasitelkiami, Sutarties 8.2–8.7 papunkčiai netaikomi.</w:t>
      </w:r>
    </w:p>
    <w:p w14:paraId="66EA2DBB" w14:textId="77777777" w:rsidR="00AB2ECE" w:rsidRPr="00EB2439" w:rsidRDefault="00AB2ECE" w:rsidP="00EB2439">
      <w:pPr>
        <w:widowControl w:val="0"/>
        <w:tabs>
          <w:tab w:val="left" w:pos="1440"/>
          <w:tab w:val="left" w:pos="2700"/>
        </w:tabs>
        <w:spacing w:after="0" w:line="240" w:lineRule="auto"/>
        <w:jc w:val="both"/>
        <w:rPr>
          <w:rFonts w:ascii="Times New Roman" w:eastAsia="Calibri" w:hAnsi="Times New Roman" w:cs="Times New Roman"/>
          <w:kern w:val="0"/>
          <w:sz w:val="24"/>
          <w:szCs w:val="24"/>
          <w14:ligatures w14:val="none"/>
        </w:rPr>
      </w:pPr>
    </w:p>
    <w:p w14:paraId="3B6668F5" w14:textId="062288E2" w:rsidR="00FC615D" w:rsidRPr="00EB2439" w:rsidRDefault="0021610E" w:rsidP="00EB2439">
      <w:pPr>
        <w:widowControl w:val="0"/>
        <w:tabs>
          <w:tab w:val="left" w:pos="748"/>
        </w:tabs>
        <w:spacing w:after="0" w:line="240" w:lineRule="auto"/>
        <w:jc w:val="center"/>
        <w:rPr>
          <w:rFonts w:ascii="Times New Roman" w:eastAsia="Calibri" w:hAnsi="Times New Roman" w:cs="Times New Roman"/>
          <w:b/>
          <w:caps/>
          <w:kern w:val="0"/>
          <w:sz w:val="24"/>
          <w:szCs w:val="24"/>
          <w14:ligatures w14:val="none"/>
        </w:rPr>
      </w:pPr>
      <w:r w:rsidRPr="00EB2439">
        <w:rPr>
          <w:rFonts w:ascii="Times New Roman" w:eastAsia="Calibri" w:hAnsi="Times New Roman" w:cs="Times New Roman"/>
          <w:b/>
          <w:caps/>
          <w:kern w:val="0"/>
          <w:sz w:val="24"/>
          <w:szCs w:val="24"/>
          <w14:ligatures w14:val="none"/>
        </w:rPr>
        <w:t>VI</w:t>
      </w:r>
      <w:r w:rsidR="00FC615D" w:rsidRPr="00EB2439">
        <w:rPr>
          <w:rFonts w:ascii="Times New Roman" w:eastAsia="Calibri" w:hAnsi="Times New Roman" w:cs="Times New Roman"/>
          <w:b/>
          <w:caps/>
          <w:kern w:val="0"/>
          <w:sz w:val="24"/>
          <w:szCs w:val="24"/>
          <w14:ligatures w14:val="none"/>
        </w:rPr>
        <w:t>I. ŠALIŲ ATSAKOMYBĖ</w:t>
      </w:r>
    </w:p>
    <w:p w14:paraId="62D5588B" w14:textId="77777777" w:rsidR="00FC615D" w:rsidRPr="00EB2439" w:rsidRDefault="00FC615D" w:rsidP="00EB2439">
      <w:pPr>
        <w:widowControl w:val="0"/>
        <w:tabs>
          <w:tab w:val="left" w:pos="748"/>
        </w:tabs>
        <w:spacing w:after="0" w:line="240" w:lineRule="auto"/>
        <w:rPr>
          <w:rFonts w:ascii="Times New Roman" w:eastAsia="Calibri" w:hAnsi="Times New Roman" w:cs="Times New Roman"/>
          <w:b/>
          <w:caps/>
          <w:kern w:val="0"/>
          <w:sz w:val="24"/>
          <w:szCs w:val="24"/>
          <w14:ligatures w14:val="none"/>
        </w:rPr>
      </w:pPr>
    </w:p>
    <w:p w14:paraId="0D359E78" w14:textId="77777777" w:rsidR="00EB2439" w:rsidRPr="00EB2439" w:rsidRDefault="00EB2439" w:rsidP="00EB2439">
      <w:pPr>
        <w:tabs>
          <w:tab w:val="left" w:pos="142"/>
          <w:tab w:val="left" w:pos="1418"/>
        </w:tabs>
        <w:spacing w:after="0" w:line="240" w:lineRule="auto"/>
        <w:ind w:firstLine="567"/>
        <w:contextualSpacing/>
        <w:jc w:val="both"/>
        <w:rPr>
          <w:rFonts w:ascii="Times New Roman" w:eastAsia="Calibri" w:hAnsi="Times New Roman" w:cs="Times New Roman"/>
          <w:sz w:val="24"/>
          <w:szCs w:val="24"/>
        </w:rPr>
      </w:pPr>
      <w:r w:rsidRPr="00EB2439">
        <w:rPr>
          <w:rFonts w:ascii="Times New Roman" w:hAnsi="Times New Roman" w:cs="Times New Roman"/>
          <w:sz w:val="24"/>
          <w:szCs w:val="24"/>
        </w:rPr>
        <w:t>9.1. Jei kuri nors Šalis nevykdo kokių nors savo įsipareigojimų, prisiimtų Sutartimi, laikoma, kad ji pažeidžia Sutartį. Šaliai pažeidus Sutartį, kita Šalis turi teisę:</w:t>
      </w:r>
    </w:p>
    <w:p w14:paraId="5D0D2879" w14:textId="77777777" w:rsidR="00EB2439" w:rsidRPr="00EB2439" w:rsidRDefault="00EB2439" w:rsidP="00EB2439">
      <w:pPr>
        <w:tabs>
          <w:tab w:val="left" w:pos="142"/>
          <w:tab w:val="left" w:pos="1418"/>
        </w:tabs>
        <w:spacing w:after="0" w:line="240" w:lineRule="auto"/>
        <w:ind w:firstLine="567"/>
        <w:contextualSpacing/>
        <w:jc w:val="both"/>
        <w:rPr>
          <w:rFonts w:ascii="Times New Roman" w:eastAsia="Calibri" w:hAnsi="Times New Roman" w:cs="Times New Roman"/>
          <w:sz w:val="24"/>
          <w:szCs w:val="24"/>
        </w:rPr>
      </w:pPr>
      <w:r w:rsidRPr="00EB2439">
        <w:rPr>
          <w:rFonts w:ascii="Times New Roman" w:eastAsia="Calibri" w:hAnsi="Times New Roman" w:cs="Times New Roman"/>
          <w:sz w:val="24"/>
          <w:szCs w:val="24"/>
        </w:rPr>
        <w:t>9.1.1. reikalauti iš kitos Šalies vykdyti sutartinius įsipareigojimus;</w:t>
      </w:r>
    </w:p>
    <w:p w14:paraId="5CD6A3B7" w14:textId="77777777" w:rsidR="00EB2439" w:rsidRPr="00EB2439" w:rsidRDefault="00EB2439" w:rsidP="00EB2439">
      <w:pPr>
        <w:tabs>
          <w:tab w:val="left" w:pos="142"/>
          <w:tab w:val="left" w:pos="1418"/>
        </w:tabs>
        <w:spacing w:after="0" w:line="240" w:lineRule="auto"/>
        <w:ind w:firstLine="567"/>
        <w:contextualSpacing/>
        <w:jc w:val="both"/>
        <w:rPr>
          <w:rFonts w:ascii="Times New Roman" w:eastAsia="Calibri" w:hAnsi="Times New Roman" w:cs="Times New Roman"/>
          <w:sz w:val="24"/>
          <w:szCs w:val="24"/>
        </w:rPr>
      </w:pPr>
      <w:r w:rsidRPr="00EB2439">
        <w:rPr>
          <w:rFonts w:ascii="Times New Roman" w:eastAsia="Calibri" w:hAnsi="Times New Roman" w:cs="Times New Roman"/>
          <w:sz w:val="24"/>
          <w:szCs w:val="24"/>
        </w:rPr>
        <w:t xml:space="preserve">9.1.2. reikalauti atlyginti nuostolius; </w:t>
      </w:r>
    </w:p>
    <w:p w14:paraId="315383B1" w14:textId="77777777" w:rsidR="00EB2439" w:rsidRPr="00EB2439" w:rsidRDefault="00EB2439" w:rsidP="00EB2439">
      <w:pPr>
        <w:tabs>
          <w:tab w:val="left" w:pos="142"/>
          <w:tab w:val="left" w:pos="1418"/>
        </w:tabs>
        <w:spacing w:after="0" w:line="240" w:lineRule="auto"/>
        <w:ind w:firstLine="567"/>
        <w:contextualSpacing/>
        <w:jc w:val="both"/>
        <w:rPr>
          <w:rFonts w:ascii="Times New Roman" w:eastAsia="Calibri" w:hAnsi="Times New Roman" w:cs="Times New Roman"/>
          <w:sz w:val="24"/>
          <w:szCs w:val="24"/>
        </w:rPr>
      </w:pPr>
      <w:r w:rsidRPr="00EB2439">
        <w:rPr>
          <w:rFonts w:ascii="Times New Roman" w:eastAsia="Calibri" w:hAnsi="Times New Roman" w:cs="Times New Roman"/>
          <w:sz w:val="24"/>
          <w:szCs w:val="24"/>
        </w:rPr>
        <w:t>9.1.3. reikalauti sumokėti Sutartyje nustatytas netesybas;</w:t>
      </w:r>
    </w:p>
    <w:p w14:paraId="6BEFD977" w14:textId="77777777" w:rsidR="00EB2439" w:rsidRPr="00EB2439" w:rsidRDefault="00EB2439" w:rsidP="00EB2439">
      <w:pPr>
        <w:tabs>
          <w:tab w:val="left" w:pos="142"/>
          <w:tab w:val="left" w:pos="1418"/>
        </w:tabs>
        <w:spacing w:after="0" w:line="240" w:lineRule="auto"/>
        <w:ind w:firstLine="567"/>
        <w:contextualSpacing/>
        <w:jc w:val="both"/>
        <w:rPr>
          <w:rFonts w:ascii="Times New Roman" w:eastAsia="Calibri" w:hAnsi="Times New Roman" w:cs="Times New Roman"/>
          <w:sz w:val="24"/>
          <w:szCs w:val="24"/>
        </w:rPr>
      </w:pPr>
      <w:r w:rsidRPr="00EB2439">
        <w:rPr>
          <w:rFonts w:ascii="Times New Roman" w:eastAsia="Calibri" w:hAnsi="Times New Roman" w:cs="Times New Roman"/>
          <w:sz w:val="24"/>
          <w:szCs w:val="24"/>
        </w:rPr>
        <w:t>9.1.4. vienašališkai nutraukti Sutartį, jeigu tai yra esminis Sutarties pažeidimas.</w:t>
      </w:r>
    </w:p>
    <w:p w14:paraId="6B76A4F6" w14:textId="77777777" w:rsidR="00EB2439" w:rsidRPr="00EB2439" w:rsidRDefault="00EB2439" w:rsidP="00EB2439">
      <w:pPr>
        <w:pStyle w:val="Sraopastraipa"/>
        <w:tabs>
          <w:tab w:val="left" w:pos="142"/>
          <w:tab w:val="left" w:pos="1418"/>
        </w:tabs>
        <w:ind w:left="0" w:firstLine="567"/>
        <w:contextualSpacing/>
        <w:jc w:val="both"/>
        <w:rPr>
          <w:rFonts w:eastAsia="Calibri"/>
        </w:rPr>
      </w:pPr>
      <w:r w:rsidRPr="00EB2439">
        <w:t>9.2. Paslaugų teikėjui per Sutartyje nustatytus terminus nesuteikus paslaugų, atitinkančių Sutartyje, Sutarties 1 ir 2 prieduose nustatytus reikalavimus, arba Sutarties 4.5.3 papunktyje numatytu terminu nepašalinus Užsakovo pastebėtus sutrikimus bei klaidas teismų praktikos duomenų bazėje, jeigu dėl jų Užsakovas negali naudotis paieškos sistema, ir jeigu šie trūkumai atsirado dėl Paslaugų teikėjo kaltės, Užsakovo reikalavimu Paslaugų teikėjas moka Užsakovui 0,03 procento dydžio delspinigius nuo laiku nesuteiktų paslaugų kainos, nurodytos Sutarties 2 priede, už kiekvieną uždelstą dieną</w:t>
      </w:r>
      <w:r w:rsidRPr="00EB2439">
        <w:rPr>
          <w:rFonts w:eastAsia="Calibri"/>
        </w:rPr>
        <w:t>.</w:t>
      </w:r>
    </w:p>
    <w:p w14:paraId="41A35F96" w14:textId="77777777" w:rsidR="00EB2439" w:rsidRPr="00EB2439" w:rsidRDefault="00EB2439" w:rsidP="00EB2439">
      <w:pPr>
        <w:tabs>
          <w:tab w:val="left" w:pos="142"/>
          <w:tab w:val="left" w:pos="1418"/>
        </w:tabs>
        <w:spacing w:after="0" w:line="240" w:lineRule="auto"/>
        <w:ind w:firstLine="567"/>
        <w:contextualSpacing/>
        <w:jc w:val="both"/>
        <w:rPr>
          <w:rFonts w:ascii="Times New Roman" w:eastAsia="Calibri" w:hAnsi="Times New Roman" w:cs="Times New Roman"/>
          <w:sz w:val="24"/>
          <w:szCs w:val="24"/>
        </w:rPr>
      </w:pPr>
      <w:r w:rsidRPr="00EB2439">
        <w:rPr>
          <w:rFonts w:ascii="Times New Roman" w:hAnsi="Times New Roman" w:cs="Times New Roman"/>
          <w:bCs/>
          <w:sz w:val="24"/>
          <w:szCs w:val="24"/>
        </w:rPr>
        <w:t>9.3. Priskaičiuotų netesybų suma Užsakovas turi teisę mažinti savo piniginę prievolę Paslaugų teikėjui.</w:t>
      </w:r>
    </w:p>
    <w:p w14:paraId="3396DED3" w14:textId="77777777" w:rsidR="00EB2439" w:rsidRDefault="00EB2439" w:rsidP="00EB2439">
      <w:pPr>
        <w:tabs>
          <w:tab w:val="left" w:pos="142"/>
          <w:tab w:val="left" w:pos="1418"/>
        </w:tabs>
        <w:spacing w:after="0" w:line="240" w:lineRule="auto"/>
        <w:ind w:firstLine="567"/>
        <w:contextualSpacing/>
        <w:jc w:val="both"/>
        <w:rPr>
          <w:rFonts w:ascii="Times New Roman" w:eastAsia="Calibri" w:hAnsi="Times New Roman" w:cs="Times New Roman"/>
          <w:sz w:val="24"/>
          <w:szCs w:val="24"/>
        </w:rPr>
      </w:pPr>
      <w:r w:rsidRPr="00EB2439">
        <w:rPr>
          <w:rFonts w:ascii="Times New Roman" w:hAnsi="Times New Roman" w:cs="Times New Roman"/>
          <w:sz w:val="24"/>
          <w:szCs w:val="24"/>
        </w:rPr>
        <w:lastRenderedPageBreak/>
        <w:t>9.4. Užsakovas, nesumokėjęs Paslaugų teikėjui už tinkamai ir nustatytu terminu suteiktas paslaugas per Sutartyje nustatytą terminą, Paslaugų teikėjo reikalavimu moka Paslaugų teikėjui 0,03 procento dydžio delspinigius nuo vėluojamos sumokėti sumos už kiekvieną uždelstą dieną</w:t>
      </w:r>
      <w:r w:rsidRPr="00EB2439">
        <w:rPr>
          <w:rFonts w:ascii="Times New Roman" w:eastAsia="Calibri" w:hAnsi="Times New Roman" w:cs="Times New Roman"/>
          <w:sz w:val="24"/>
          <w:szCs w:val="24"/>
        </w:rPr>
        <w:t>. Delspinigiai skaičiuojami nuo mokėjimo termino pasibaigimo dienos (ši diena neįskaitoma) iki dienos, kurią mokėtinos lėšos išskaitomos iš Užsakovo sąskaitos.</w:t>
      </w:r>
    </w:p>
    <w:p w14:paraId="54C74C88" w14:textId="1EC9512F" w:rsidR="00920784" w:rsidRPr="00EB2439" w:rsidRDefault="00920784" w:rsidP="00EB2439">
      <w:pPr>
        <w:tabs>
          <w:tab w:val="left" w:pos="142"/>
          <w:tab w:val="left" w:pos="1418"/>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9.5. </w:t>
      </w:r>
      <w:r w:rsidRPr="00920784">
        <w:rPr>
          <w:rFonts w:ascii="Times New Roman" w:eastAsia="Calibri" w:hAnsi="Times New Roman" w:cs="Times New Roman"/>
          <w:color w:val="000000"/>
          <w:kern w:val="0"/>
          <w:sz w:val="24"/>
          <w:szCs w:val="24"/>
          <w14:ligatures w14:val="none"/>
        </w:rPr>
        <w:t xml:space="preserve">Nutraukus Sutartį 9.1.1 papunktyje nurodytu pagrindu, Paslaugų teikėjas per 5 (penkias) darbo dienas nuo Sutarties nutraukimo dienos </w:t>
      </w:r>
      <w:r w:rsidRPr="00920784">
        <w:rPr>
          <w:rFonts w:ascii="Times New Roman" w:eastAsia="Calibri" w:hAnsi="Times New Roman" w:cs="Times New Roman"/>
          <w:kern w:val="0"/>
          <w:sz w:val="24"/>
          <w:szCs w:val="24"/>
          <w14:ligatures w14:val="none"/>
        </w:rPr>
        <w:t>sumoka Užsakovui 5 (penkių) procentų nuo Sutarties 2 priede nurodytos paslaugų kainos vertės dydžio baudą ir Paslaugų teikėjas įtraukiamas į nepatikimų tiekėjų sąrašą.</w:t>
      </w:r>
    </w:p>
    <w:p w14:paraId="2A80107A" w14:textId="77777777" w:rsidR="00FC615D" w:rsidRPr="00EB2439" w:rsidRDefault="00FC615D" w:rsidP="00EB2439">
      <w:pPr>
        <w:spacing w:after="0" w:line="240" w:lineRule="auto"/>
        <w:ind w:firstLine="567"/>
        <w:jc w:val="both"/>
        <w:rPr>
          <w:rFonts w:ascii="Times New Roman" w:eastAsia="Calibri" w:hAnsi="Times New Roman" w:cs="Times New Roman"/>
          <w:kern w:val="0"/>
          <w:sz w:val="24"/>
          <w:szCs w:val="24"/>
          <w14:ligatures w14:val="none"/>
        </w:rPr>
      </w:pPr>
    </w:p>
    <w:p w14:paraId="0E04F250" w14:textId="4CD2210A" w:rsidR="00FC615D" w:rsidRPr="00EB2439" w:rsidRDefault="0021610E" w:rsidP="00EB2439">
      <w:pPr>
        <w:widowControl w:val="0"/>
        <w:tabs>
          <w:tab w:val="left" w:pos="748"/>
        </w:tabs>
        <w:spacing w:after="0" w:line="240" w:lineRule="auto"/>
        <w:jc w:val="center"/>
        <w:rPr>
          <w:rFonts w:ascii="Times New Roman" w:eastAsia="Calibri" w:hAnsi="Times New Roman" w:cs="Times New Roman"/>
          <w:b/>
          <w:caps/>
          <w:kern w:val="0"/>
          <w:sz w:val="24"/>
          <w:szCs w:val="24"/>
          <w14:ligatures w14:val="none"/>
        </w:rPr>
      </w:pPr>
      <w:r w:rsidRPr="00EB2439">
        <w:rPr>
          <w:rFonts w:ascii="Times New Roman" w:eastAsia="Calibri" w:hAnsi="Times New Roman" w:cs="Times New Roman"/>
          <w:b/>
          <w:caps/>
          <w:kern w:val="0"/>
          <w:sz w:val="24"/>
          <w:szCs w:val="24"/>
          <w14:ligatures w14:val="none"/>
        </w:rPr>
        <w:t>VIII</w:t>
      </w:r>
      <w:r w:rsidR="00FC615D" w:rsidRPr="00EB2439">
        <w:rPr>
          <w:rFonts w:ascii="Times New Roman" w:eastAsia="Calibri" w:hAnsi="Times New Roman" w:cs="Times New Roman"/>
          <w:b/>
          <w:caps/>
          <w:kern w:val="0"/>
          <w:sz w:val="24"/>
          <w:szCs w:val="24"/>
          <w14:ligatures w14:val="none"/>
        </w:rPr>
        <w:t>. NenugalimA jėgA (force majeurE)</w:t>
      </w:r>
    </w:p>
    <w:p w14:paraId="6ED0A04E" w14:textId="77777777" w:rsidR="00FC615D" w:rsidRPr="00EB2439" w:rsidRDefault="00FC615D" w:rsidP="00EB2439">
      <w:pPr>
        <w:widowControl w:val="0"/>
        <w:tabs>
          <w:tab w:val="left" w:pos="748"/>
        </w:tabs>
        <w:spacing w:after="0" w:line="240" w:lineRule="auto"/>
        <w:rPr>
          <w:rFonts w:ascii="Times New Roman" w:eastAsia="Calibri" w:hAnsi="Times New Roman" w:cs="Times New Roman"/>
          <w:b/>
          <w:caps/>
          <w:kern w:val="0"/>
          <w:sz w:val="24"/>
          <w:szCs w:val="24"/>
          <w14:ligatures w14:val="none"/>
        </w:rPr>
      </w:pPr>
    </w:p>
    <w:p w14:paraId="54A2C7D8" w14:textId="412E8D4B" w:rsidR="00FC615D" w:rsidRPr="00EB2439" w:rsidRDefault="00A60414" w:rsidP="00EB2439">
      <w:pPr>
        <w:widowControl w:val="0"/>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8</w:t>
      </w:r>
      <w:r w:rsidR="00FC615D" w:rsidRPr="00EB2439">
        <w:rPr>
          <w:rFonts w:ascii="Times New Roman" w:eastAsia="Calibri" w:hAnsi="Times New Roman" w:cs="Times New Roman"/>
          <w:kern w:val="0"/>
          <w:sz w:val="24"/>
          <w:szCs w:val="24"/>
          <w14:ligatures w14:val="none"/>
        </w:rPr>
        <w:t xml:space="preserve">.1. Nė viena Šalis nėra laikoma pažeidusi Sutartį arba nevykdanti savo įsipareigojimų pagal ją, jei įsipareigojimus vykdyti jai trukdo nenugalimos jėgos (force majeure) aplinkybės, atsiradusios po Sutarties įsigaliojimo dienos. </w:t>
      </w:r>
    </w:p>
    <w:p w14:paraId="03D99EE3" w14:textId="4290084E" w:rsidR="00FC615D" w:rsidRPr="00EB2439" w:rsidRDefault="00A60414" w:rsidP="00EB2439">
      <w:pPr>
        <w:widowControl w:val="0"/>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8</w:t>
      </w:r>
      <w:r w:rsidR="00FC615D" w:rsidRPr="00EB2439">
        <w:rPr>
          <w:rFonts w:ascii="Times New Roman" w:eastAsia="Calibri" w:hAnsi="Times New Roman" w:cs="Times New Roman"/>
          <w:kern w:val="0"/>
          <w:sz w:val="24"/>
          <w:szCs w:val="24"/>
          <w14:ligatures w14:val="none"/>
        </w:rPr>
        <w:t>.2. 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4EB10FC7" w14:textId="29247243" w:rsidR="00FC615D" w:rsidRPr="00EB2439" w:rsidRDefault="00A60414" w:rsidP="00EB2439">
      <w:pPr>
        <w:widowControl w:val="0"/>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8</w:t>
      </w:r>
      <w:r w:rsidR="00FC615D" w:rsidRPr="00EB2439">
        <w:rPr>
          <w:rFonts w:ascii="Times New Roman" w:eastAsia="Calibri" w:hAnsi="Times New Roman" w:cs="Times New Roman"/>
          <w:kern w:val="0"/>
          <w:sz w:val="24"/>
          <w:szCs w:val="24"/>
          <w14:ligatures w14:val="none"/>
        </w:rPr>
        <w:t>.3. Jeigu kuri nors Šalis mano, kad atsirado nenugalimos jėgos (force majeure) aplinkybės, dėl kurių ji negali vykdyti savo įsipareigojimų, ji nedelsdama informuoja apie tai kitą Šalį, pranešdama apie aplinkybių pobūdį, galimą trukmę ir tikėtiną poveikį. Jeigu Užsakovas raštu nenurodo kitaip, Paslaugų teikėjas toliau vykdo savo įsipareigojimus pagal Sutartį tiek, kiek įmanoma, ir ieško alternatyvių būdų savo įsipareigojimams, kurių vykdyti nenugalimos jėgos (force majeure) aplinkybės netrukdo, vykdyti.</w:t>
      </w:r>
    </w:p>
    <w:p w14:paraId="79B730A9" w14:textId="19636AA6" w:rsidR="00FC615D" w:rsidRPr="00EB2439" w:rsidRDefault="00A60414" w:rsidP="00EB2439">
      <w:pPr>
        <w:widowControl w:val="0"/>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8</w:t>
      </w:r>
      <w:r w:rsidR="00FC615D" w:rsidRPr="00EB2439">
        <w:rPr>
          <w:rFonts w:ascii="Times New Roman" w:eastAsia="Calibri" w:hAnsi="Times New Roman" w:cs="Times New Roman"/>
          <w:kern w:val="0"/>
          <w:sz w:val="24"/>
          <w:szCs w:val="24"/>
          <w14:ligatures w14:val="none"/>
        </w:rPr>
        <w:t>.4. Paslaugų teikėjas nenaudoja alternatyvių būdų, dėl kurių gali atsirasti papildomų išlaidų, jei Užsakovas nenurodo jam to daryti.</w:t>
      </w:r>
    </w:p>
    <w:p w14:paraId="5DADE181" w14:textId="0BDAC70A" w:rsidR="00EA41E3" w:rsidRPr="00EB2439" w:rsidRDefault="00A60414" w:rsidP="00A24095">
      <w:pPr>
        <w:widowControl w:val="0"/>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8</w:t>
      </w:r>
      <w:r w:rsidR="00FC615D" w:rsidRPr="00EB2439">
        <w:rPr>
          <w:rFonts w:ascii="Times New Roman" w:eastAsia="Calibri" w:hAnsi="Times New Roman" w:cs="Times New Roman"/>
          <w:kern w:val="0"/>
          <w:sz w:val="24"/>
          <w:szCs w:val="24"/>
          <w14:ligatures w14:val="none"/>
        </w:rPr>
        <w:t>.5. Jeigu nenugalimos jėgos (force majeure) aplinkybės trunka ilgiau kaip 30 (trisdešimt) dienų, tuomet bet kuri Šalis turi teisę nutraukti Sutartį įspėdama apie tai kitą Šalį prieš 10 (dešimt) darbo dienų. Jeigu pasibaigus šiam 10 (dešimt) darbo dienų terminui nenugalimos jėgos (force majeure) aplinkybės vis dar tęsiasi, Sutartis nutraukiama ir Šalys atleidžiamos nuo tolesnio Sutarties vykdymo.</w:t>
      </w:r>
    </w:p>
    <w:p w14:paraId="0CCA1677" w14:textId="77777777" w:rsidR="00EA41E3" w:rsidRPr="00EB2439" w:rsidRDefault="00EA41E3" w:rsidP="00EB2439">
      <w:pPr>
        <w:widowControl w:val="0"/>
        <w:spacing w:after="0" w:line="240" w:lineRule="auto"/>
        <w:jc w:val="both"/>
        <w:rPr>
          <w:rFonts w:ascii="Times New Roman" w:eastAsia="Calibri" w:hAnsi="Times New Roman" w:cs="Times New Roman"/>
          <w:kern w:val="0"/>
          <w:sz w:val="24"/>
          <w:szCs w:val="24"/>
          <w14:ligatures w14:val="none"/>
        </w:rPr>
      </w:pPr>
    </w:p>
    <w:p w14:paraId="0BDAB6B7" w14:textId="2803C7E9" w:rsidR="00FC615D" w:rsidRPr="00EB2439" w:rsidRDefault="00A60414" w:rsidP="00EB2439">
      <w:pPr>
        <w:spacing w:after="0" w:line="240" w:lineRule="auto"/>
        <w:jc w:val="center"/>
        <w:rPr>
          <w:rFonts w:ascii="Times New Roman" w:eastAsia="Times New Roman" w:hAnsi="Times New Roman" w:cs="Times New Roman"/>
          <w:b/>
          <w:bCs/>
          <w:kern w:val="0"/>
          <w:sz w:val="24"/>
          <w:szCs w:val="24"/>
          <w:lang w:eastAsia="lt-LT"/>
          <w14:ligatures w14:val="none"/>
        </w:rPr>
      </w:pPr>
      <w:r w:rsidRPr="00EB2439">
        <w:rPr>
          <w:rFonts w:ascii="Times New Roman" w:eastAsia="Times New Roman" w:hAnsi="Times New Roman" w:cs="Times New Roman"/>
          <w:b/>
          <w:bCs/>
          <w:kern w:val="0"/>
          <w:sz w:val="24"/>
          <w:szCs w:val="24"/>
          <w:lang w:eastAsia="lt-LT"/>
          <w14:ligatures w14:val="none"/>
        </w:rPr>
        <w:t>I</w:t>
      </w:r>
      <w:r w:rsidR="00FC615D" w:rsidRPr="00EB2439">
        <w:rPr>
          <w:rFonts w:ascii="Times New Roman" w:eastAsia="Times New Roman" w:hAnsi="Times New Roman" w:cs="Times New Roman"/>
          <w:b/>
          <w:bCs/>
          <w:kern w:val="0"/>
          <w:sz w:val="24"/>
          <w:szCs w:val="24"/>
          <w:lang w:eastAsia="lt-LT"/>
          <w14:ligatures w14:val="none"/>
        </w:rPr>
        <w:t>X. SUTARTIES NUTRAUKIMAS</w:t>
      </w:r>
    </w:p>
    <w:p w14:paraId="60A043CD" w14:textId="77777777" w:rsidR="00FC615D" w:rsidRPr="00EB2439" w:rsidRDefault="00FC615D" w:rsidP="00EB2439">
      <w:pPr>
        <w:spacing w:after="0" w:line="240" w:lineRule="auto"/>
        <w:rPr>
          <w:rFonts w:ascii="Times New Roman" w:eastAsia="Times New Roman" w:hAnsi="Times New Roman" w:cs="Times New Roman"/>
          <w:b/>
          <w:bCs/>
          <w:kern w:val="0"/>
          <w:sz w:val="24"/>
          <w:szCs w:val="24"/>
          <w:lang w:eastAsia="lt-LT"/>
          <w14:ligatures w14:val="none"/>
        </w:rPr>
      </w:pPr>
    </w:p>
    <w:p w14:paraId="7F55E796" w14:textId="3C914677"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.1. Užsakovas, raštu įspėjęs Paslaugų teikėją prieš 10 (dešimt) darbo dienų, gali nutraukti Sutartį, esant šiems esminiams Sutarties pažeidimams:</w:t>
      </w:r>
    </w:p>
    <w:p w14:paraId="1DA256B6" w14:textId="0CD302DE"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.1.1. kai Paslaugų teikėjas nevykdo savo įsipareigojimų pagal Sutartį ir tokie Sutarties pažeidimai, vadovaujantis Lietuvos Respublikos civilinio kodekso 6.217 straipsnio 2 dalimi, laikytini esminiais;</w:t>
      </w:r>
    </w:p>
    <w:p w14:paraId="77E54946" w14:textId="1175E878"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.1.2. kai Paslaugų teikėjas per trūkumams pašalinti nustatytą protingą terminą jų nepašalina ir (ar) negali suteikti tinkamų paslaugų;</w:t>
      </w:r>
    </w:p>
    <w:p w14:paraId="3238F55F" w14:textId="536C9ECE" w:rsidR="00FC615D" w:rsidRPr="00EB2439" w:rsidRDefault="007D1D57"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9.1.</w:t>
      </w:r>
      <w:r w:rsidR="00920784">
        <w:rPr>
          <w:rFonts w:ascii="Times New Roman" w:eastAsia="Calibri" w:hAnsi="Times New Roman" w:cs="Times New Roman"/>
          <w:kern w:val="0"/>
          <w:sz w:val="24"/>
          <w:szCs w:val="24"/>
          <w14:ligatures w14:val="none"/>
        </w:rPr>
        <w:t>3</w:t>
      </w:r>
      <w:r w:rsidRPr="00EB2439">
        <w:rPr>
          <w:rFonts w:ascii="Times New Roman" w:eastAsia="Calibri" w:hAnsi="Times New Roman" w:cs="Times New Roman"/>
          <w:kern w:val="0"/>
          <w:sz w:val="24"/>
          <w:szCs w:val="24"/>
          <w14:ligatures w14:val="none"/>
        </w:rPr>
        <w:t xml:space="preserve">. </w:t>
      </w:r>
      <w:r w:rsidR="00FC615D" w:rsidRPr="00EB2439">
        <w:rPr>
          <w:rFonts w:ascii="Times New Roman" w:eastAsia="Calibri" w:hAnsi="Times New Roman" w:cs="Times New Roman"/>
          <w:kern w:val="0"/>
          <w:sz w:val="24"/>
          <w:szCs w:val="24"/>
          <w14:ligatures w14:val="none"/>
        </w:rPr>
        <w:t xml:space="preserve">kai Paslaugų teikėjas perleidžia savo įsipareigojimus, prisiimtus Sutartimi, tretiesiems asmenims arba sudaro </w:t>
      </w:r>
      <w:proofErr w:type="spellStart"/>
      <w:r w:rsidR="00FC615D" w:rsidRPr="00EB2439">
        <w:rPr>
          <w:rFonts w:ascii="Times New Roman" w:eastAsia="Calibri" w:hAnsi="Times New Roman" w:cs="Times New Roman"/>
          <w:kern w:val="0"/>
          <w:sz w:val="24"/>
          <w:szCs w:val="24"/>
          <w14:ligatures w14:val="none"/>
        </w:rPr>
        <w:t>subteikimo</w:t>
      </w:r>
      <w:proofErr w:type="spellEnd"/>
      <w:r w:rsidR="00FC615D" w:rsidRPr="00EB2439">
        <w:rPr>
          <w:rFonts w:ascii="Times New Roman" w:eastAsia="Calibri" w:hAnsi="Times New Roman" w:cs="Times New Roman"/>
          <w:kern w:val="0"/>
          <w:sz w:val="24"/>
          <w:szCs w:val="24"/>
          <w14:ligatures w14:val="none"/>
        </w:rPr>
        <w:t xml:space="preserve"> sutartį su subteikėju, apie kurį Užsakovas nebuvo informuotas, išskyrus atvejus, kai </w:t>
      </w:r>
      <w:proofErr w:type="spellStart"/>
      <w:r w:rsidR="00FC615D" w:rsidRPr="00EB2439">
        <w:rPr>
          <w:rFonts w:ascii="Times New Roman" w:eastAsia="Calibri" w:hAnsi="Times New Roman" w:cs="Times New Roman"/>
          <w:kern w:val="0"/>
          <w:sz w:val="24"/>
          <w:szCs w:val="24"/>
          <w14:ligatures w14:val="none"/>
        </w:rPr>
        <w:t>subteikėjas</w:t>
      </w:r>
      <w:proofErr w:type="spellEnd"/>
      <w:r w:rsidR="00FC615D" w:rsidRPr="00EB2439">
        <w:rPr>
          <w:rFonts w:ascii="Times New Roman" w:eastAsia="Calibri" w:hAnsi="Times New Roman" w:cs="Times New Roman"/>
          <w:kern w:val="0"/>
          <w:sz w:val="24"/>
          <w:szCs w:val="24"/>
          <w14:ligatures w14:val="none"/>
        </w:rPr>
        <w:t xml:space="preserve"> buvo pakeistas Sutarties nustatyta tvarka;</w:t>
      </w:r>
    </w:p>
    <w:p w14:paraId="4E2A0990" w14:textId="3B6E5599" w:rsidR="00FC615D" w:rsidRPr="00EB2439" w:rsidRDefault="007D1D57"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9.1.</w:t>
      </w:r>
      <w:r w:rsidR="00920784">
        <w:rPr>
          <w:rFonts w:ascii="Times New Roman" w:eastAsia="Calibri" w:hAnsi="Times New Roman" w:cs="Times New Roman"/>
          <w:kern w:val="0"/>
          <w:sz w:val="24"/>
          <w:szCs w:val="24"/>
          <w14:ligatures w14:val="none"/>
        </w:rPr>
        <w:t>4</w:t>
      </w:r>
      <w:r w:rsidRPr="00EB2439">
        <w:rPr>
          <w:rFonts w:ascii="Times New Roman" w:eastAsia="Calibri" w:hAnsi="Times New Roman" w:cs="Times New Roman"/>
          <w:kern w:val="0"/>
          <w:sz w:val="24"/>
          <w:szCs w:val="24"/>
          <w14:ligatures w14:val="none"/>
        </w:rPr>
        <w:t xml:space="preserve">. </w:t>
      </w:r>
      <w:r w:rsidR="00FC615D" w:rsidRPr="00EB2439">
        <w:rPr>
          <w:rFonts w:ascii="Times New Roman" w:eastAsia="Calibri" w:hAnsi="Times New Roman" w:cs="Times New Roman"/>
          <w:kern w:val="0"/>
          <w:sz w:val="24"/>
          <w:szCs w:val="24"/>
          <w14:ligatures w14:val="none"/>
        </w:rPr>
        <w:t>kai Paslaugų teikėjas galutiniu teismo sprendimu pripažįstamas kaltu dėl Lietuvos Respublikos viešųjų pirkimų įstatymo (toliau – VPĮ) 46 straipsnio 1 dalyje nurodytų nusikalstamų veikų padarymo;</w:t>
      </w:r>
    </w:p>
    <w:p w14:paraId="3DBDC12A" w14:textId="6A6EB31C" w:rsidR="00FC615D" w:rsidRPr="00EB2439" w:rsidRDefault="007D1D57"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9.1.</w:t>
      </w:r>
      <w:r w:rsidR="00920784">
        <w:rPr>
          <w:rFonts w:ascii="Times New Roman" w:eastAsia="Calibri" w:hAnsi="Times New Roman" w:cs="Times New Roman"/>
          <w:kern w:val="0"/>
          <w:sz w:val="24"/>
          <w:szCs w:val="24"/>
          <w14:ligatures w14:val="none"/>
        </w:rPr>
        <w:t>5</w:t>
      </w:r>
      <w:r w:rsidRPr="00EB2439">
        <w:rPr>
          <w:rFonts w:ascii="Times New Roman" w:eastAsia="Calibri" w:hAnsi="Times New Roman" w:cs="Times New Roman"/>
          <w:kern w:val="0"/>
          <w:sz w:val="24"/>
          <w:szCs w:val="24"/>
          <w14:ligatures w14:val="none"/>
        </w:rPr>
        <w:t xml:space="preserve">. </w:t>
      </w:r>
      <w:r w:rsidR="00FC615D" w:rsidRPr="00EB2439">
        <w:rPr>
          <w:rFonts w:ascii="Times New Roman" w:eastAsia="Calibri" w:hAnsi="Times New Roman" w:cs="Times New Roman"/>
          <w:kern w:val="0"/>
          <w:sz w:val="24"/>
          <w:szCs w:val="24"/>
          <w14:ligatures w14:val="none"/>
        </w:rPr>
        <w:t>kai Sutartis pakeičiama pažeidžiant VPĮ 89 straipsnį;</w:t>
      </w:r>
    </w:p>
    <w:p w14:paraId="33A838A8" w14:textId="7DDA46B5" w:rsidR="00FC615D" w:rsidRPr="00EB2439" w:rsidRDefault="007D1D57"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lastRenderedPageBreak/>
        <w:t>9.1.</w:t>
      </w:r>
      <w:r w:rsidR="00920784">
        <w:rPr>
          <w:rFonts w:ascii="Times New Roman" w:eastAsia="Calibri" w:hAnsi="Times New Roman" w:cs="Times New Roman"/>
          <w:kern w:val="0"/>
          <w:sz w:val="24"/>
          <w:szCs w:val="24"/>
          <w14:ligatures w14:val="none"/>
        </w:rPr>
        <w:t>6</w:t>
      </w:r>
      <w:r w:rsidRPr="00EB2439">
        <w:rPr>
          <w:rFonts w:ascii="Times New Roman" w:eastAsia="Calibri" w:hAnsi="Times New Roman" w:cs="Times New Roman"/>
          <w:kern w:val="0"/>
          <w:sz w:val="24"/>
          <w:szCs w:val="24"/>
          <w14:ligatures w14:val="none"/>
        </w:rPr>
        <w:t xml:space="preserve">. </w:t>
      </w:r>
      <w:r w:rsidR="00FC615D" w:rsidRPr="00EB2439">
        <w:rPr>
          <w:rFonts w:ascii="Times New Roman" w:eastAsia="Calibri" w:hAnsi="Times New Roman" w:cs="Times New Roman"/>
          <w:kern w:val="0"/>
          <w:sz w:val="24"/>
          <w:szCs w:val="24"/>
          <w14:ligatures w14:val="none"/>
        </w:rPr>
        <w:t>kai paaiškėja, kad Paslaugų teikėjas turėjo būti pašalintas iš pirkimo procedūros pagal VPĮ 46 straipsnio 1 dalį;</w:t>
      </w:r>
    </w:p>
    <w:p w14:paraId="57925B0C" w14:textId="01A6EDA2" w:rsidR="00FC615D" w:rsidRPr="00EB2439" w:rsidRDefault="007D1D57"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9.1.</w:t>
      </w:r>
      <w:r w:rsidR="00920784">
        <w:rPr>
          <w:rFonts w:ascii="Times New Roman" w:eastAsia="Calibri" w:hAnsi="Times New Roman" w:cs="Times New Roman"/>
          <w:kern w:val="0"/>
          <w:sz w:val="24"/>
          <w:szCs w:val="24"/>
          <w14:ligatures w14:val="none"/>
        </w:rPr>
        <w:t>7</w:t>
      </w:r>
      <w:r w:rsidRPr="00EB2439">
        <w:rPr>
          <w:rFonts w:ascii="Times New Roman" w:eastAsia="Calibri" w:hAnsi="Times New Roman" w:cs="Times New Roman"/>
          <w:kern w:val="0"/>
          <w:sz w:val="24"/>
          <w:szCs w:val="24"/>
          <w14:ligatures w14:val="none"/>
        </w:rPr>
        <w:t xml:space="preserve">. </w:t>
      </w:r>
      <w:r w:rsidR="00FC615D" w:rsidRPr="00EB2439">
        <w:rPr>
          <w:rFonts w:ascii="Times New Roman" w:eastAsia="Calibri" w:hAnsi="Times New Roman" w:cs="Times New Roman"/>
          <w:kern w:val="0"/>
          <w:sz w:val="24"/>
          <w:szCs w:val="24"/>
          <w14:ligatures w14:val="none"/>
        </w:rPr>
        <w:t>kai paaiškėja,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2014 m. vasario 26 d. Europos Parlamento ir Tarybos direktyvą 2014/24/ES dėl viešųjų pirkimų, kuria panaikinama Direktyva 2004/18/EB;</w:t>
      </w:r>
    </w:p>
    <w:p w14:paraId="24BBC948" w14:textId="6E5ABD3E" w:rsidR="00FC615D" w:rsidRPr="00EB2439" w:rsidRDefault="007D1D57"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9.1.</w:t>
      </w:r>
      <w:r w:rsidR="00920784">
        <w:rPr>
          <w:rFonts w:ascii="Times New Roman" w:eastAsia="Calibri" w:hAnsi="Times New Roman" w:cs="Times New Roman"/>
          <w:kern w:val="0"/>
          <w:sz w:val="24"/>
          <w:szCs w:val="24"/>
          <w14:ligatures w14:val="none"/>
        </w:rPr>
        <w:t>8</w:t>
      </w:r>
      <w:r w:rsidRPr="00EB2439">
        <w:rPr>
          <w:rFonts w:ascii="Times New Roman" w:eastAsia="Calibri" w:hAnsi="Times New Roman" w:cs="Times New Roman"/>
          <w:kern w:val="0"/>
          <w:sz w:val="24"/>
          <w:szCs w:val="24"/>
          <w14:ligatures w14:val="none"/>
        </w:rPr>
        <w:t xml:space="preserve">. </w:t>
      </w:r>
      <w:r w:rsidR="00FC615D" w:rsidRPr="00EB2439">
        <w:rPr>
          <w:rFonts w:ascii="Times New Roman" w:eastAsia="Calibri" w:hAnsi="Times New Roman" w:cs="Times New Roman"/>
          <w:kern w:val="0"/>
          <w:sz w:val="24"/>
          <w:szCs w:val="24"/>
          <w14:ligatures w14:val="none"/>
        </w:rPr>
        <w:t>kai keičiasi Paslaugų teikėjo organizacinė struktūra – juridinis statusas, pobūdis ar valdymo struktūra ir tai gali turėti įtakos tinkamam Sutarties vykdymui;</w:t>
      </w:r>
    </w:p>
    <w:p w14:paraId="05DCCD41" w14:textId="0994DEB5" w:rsidR="00980960" w:rsidRPr="00EB2439" w:rsidRDefault="001075F9" w:rsidP="00EB2439">
      <w:pPr>
        <w:spacing w:after="0" w:line="240" w:lineRule="auto"/>
        <w:ind w:firstLine="567"/>
        <w:contextualSpacing/>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9.1.</w:t>
      </w:r>
      <w:r w:rsidR="00920784">
        <w:rPr>
          <w:rFonts w:ascii="Times New Roman" w:eastAsia="Times New Roman" w:hAnsi="Times New Roman" w:cs="Times New Roman"/>
          <w:kern w:val="0"/>
          <w:sz w:val="24"/>
          <w:szCs w:val="24"/>
          <w:lang w:eastAsia="lt-LT"/>
          <w14:ligatures w14:val="none"/>
        </w:rPr>
        <w:t>9</w:t>
      </w:r>
      <w:r w:rsidRPr="00EB2439">
        <w:rPr>
          <w:rFonts w:ascii="Times New Roman" w:eastAsia="Times New Roman" w:hAnsi="Times New Roman" w:cs="Times New Roman"/>
          <w:kern w:val="0"/>
          <w:sz w:val="24"/>
          <w:szCs w:val="24"/>
          <w:lang w:eastAsia="lt-LT"/>
          <w14:ligatures w14:val="none"/>
        </w:rPr>
        <w:t xml:space="preserve">. </w:t>
      </w:r>
      <w:r w:rsidR="00980960" w:rsidRPr="00EB2439">
        <w:rPr>
          <w:rFonts w:ascii="Times New Roman" w:eastAsia="Times New Roman" w:hAnsi="Times New Roman" w:cs="Times New Roman"/>
          <w:kern w:val="0"/>
          <w:sz w:val="24"/>
          <w:szCs w:val="24"/>
          <w:lang w:eastAsia="lt-LT"/>
          <w14:ligatures w14:val="none"/>
        </w:rPr>
        <w:t xml:space="preserve">kai nustatoma, kad </w:t>
      </w:r>
      <w:r w:rsidR="00980960" w:rsidRPr="00EB2439">
        <w:rPr>
          <w:rFonts w:ascii="Times New Roman" w:eastAsia="Times New Roman" w:hAnsi="Times New Roman" w:cs="Times New Roman"/>
          <w:bCs/>
          <w:kern w:val="0"/>
          <w:sz w:val="24"/>
          <w:szCs w:val="24"/>
          <w:lang w:eastAsia="lt-LT"/>
          <w14:ligatures w14:val="none"/>
        </w:rPr>
        <w:t>Paslaugų teikėjas, jo subt</w:t>
      </w:r>
      <w:r w:rsidR="00674633" w:rsidRPr="00EB2439">
        <w:rPr>
          <w:rFonts w:ascii="Times New Roman" w:eastAsia="Times New Roman" w:hAnsi="Times New Roman" w:cs="Times New Roman"/>
          <w:bCs/>
          <w:kern w:val="0"/>
          <w:sz w:val="24"/>
          <w:szCs w:val="24"/>
          <w:lang w:eastAsia="lt-LT"/>
          <w14:ligatures w14:val="none"/>
        </w:rPr>
        <w:t>ei</w:t>
      </w:r>
      <w:r w:rsidR="00980960" w:rsidRPr="00EB2439">
        <w:rPr>
          <w:rFonts w:ascii="Times New Roman" w:eastAsia="Times New Roman" w:hAnsi="Times New Roman" w:cs="Times New Roman"/>
          <w:bCs/>
          <w:kern w:val="0"/>
          <w:sz w:val="24"/>
          <w:szCs w:val="24"/>
          <w:lang w:eastAsia="lt-LT"/>
          <w14:ligatures w14:val="none"/>
        </w:rPr>
        <w:t>kėjai (-</w:t>
      </w:r>
      <w:proofErr w:type="spellStart"/>
      <w:r w:rsidR="00980960" w:rsidRPr="00EB2439">
        <w:rPr>
          <w:rFonts w:ascii="Times New Roman" w:eastAsia="Times New Roman" w:hAnsi="Times New Roman" w:cs="Times New Roman"/>
          <w:bCs/>
          <w:kern w:val="0"/>
          <w:sz w:val="24"/>
          <w:szCs w:val="24"/>
          <w:lang w:eastAsia="lt-LT"/>
          <w14:ligatures w14:val="none"/>
        </w:rPr>
        <w:t>as</w:t>
      </w:r>
      <w:proofErr w:type="spellEnd"/>
      <w:r w:rsidR="00980960" w:rsidRPr="00EB2439">
        <w:rPr>
          <w:rFonts w:ascii="Times New Roman" w:eastAsia="Times New Roman" w:hAnsi="Times New Roman" w:cs="Times New Roman"/>
          <w:bCs/>
          <w:kern w:val="0"/>
          <w:sz w:val="24"/>
          <w:szCs w:val="24"/>
          <w:lang w:eastAsia="lt-LT"/>
          <w14:ligatures w14:val="none"/>
        </w:rPr>
        <w:t>) ar subjektai (-</w:t>
      </w:r>
      <w:proofErr w:type="spellStart"/>
      <w:r w:rsidR="00980960" w:rsidRPr="00EB2439">
        <w:rPr>
          <w:rFonts w:ascii="Times New Roman" w:eastAsia="Times New Roman" w:hAnsi="Times New Roman" w:cs="Times New Roman"/>
          <w:bCs/>
          <w:kern w:val="0"/>
          <w:sz w:val="24"/>
          <w:szCs w:val="24"/>
          <w:lang w:eastAsia="lt-LT"/>
          <w14:ligatures w14:val="none"/>
        </w:rPr>
        <w:t>as</w:t>
      </w:r>
      <w:proofErr w:type="spellEnd"/>
      <w:r w:rsidR="00980960" w:rsidRPr="00EB2439">
        <w:rPr>
          <w:rFonts w:ascii="Times New Roman" w:eastAsia="Times New Roman" w:hAnsi="Times New Roman" w:cs="Times New Roman"/>
          <w:bCs/>
          <w:kern w:val="0"/>
          <w:sz w:val="24"/>
          <w:szCs w:val="24"/>
          <w:lang w:eastAsia="lt-LT"/>
          <w14:ligatures w14:val="none"/>
        </w:rPr>
        <w:t>), kurių (-</w:t>
      </w:r>
      <w:proofErr w:type="spellStart"/>
      <w:r w:rsidR="00980960" w:rsidRPr="00EB2439">
        <w:rPr>
          <w:rFonts w:ascii="Times New Roman" w:eastAsia="Times New Roman" w:hAnsi="Times New Roman" w:cs="Times New Roman"/>
          <w:bCs/>
          <w:kern w:val="0"/>
          <w:sz w:val="24"/>
          <w:szCs w:val="24"/>
          <w:lang w:eastAsia="lt-LT"/>
          <w14:ligatures w14:val="none"/>
        </w:rPr>
        <w:t>io</w:t>
      </w:r>
      <w:proofErr w:type="spellEnd"/>
      <w:r w:rsidR="00980960" w:rsidRPr="00EB2439">
        <w:rPr>
          <w:rFonts w:ascii="Times New Roman" w:eastAsia="Times New Roman" w:hAnsi="Times New Roman" w:cs="Times New Roman"/>
          <w:bCs/>
          <w:kern w:val="0"/>
          <w:sz w:val="24"/>
          <w:szCs w:val="24"/>
          <w:lang w:eastAsia="lt-LT"/>
          <w14:ligatures w14:val="none"/>
        </w:rPr>
        <w:t xml:space="preserve">) pajėgumais remiasi (jei tokių yra) Sutarties vykdymo metu tenkina bent vieną iš draudžiamųjų sąlygų, numatytų Reglamento </w:t>
      </w:r>
      <w:r w:rsidR="00980960" w:rsidRPr="00EB2439">
        <w:rPr>
          <w:rFonts w:ascii="Times New Roman" w:eastAsia="Times New Roman" w:hAnsi="Times New Roman" w:cs="Times New Roman"/>
          <w:bCs/>
          <w:kern w:val="0"/>
          <w:sz w:val="24"/>
          <w:szCs w:val="24"/>
          <w14:ligatures w14:val="none"/>
        </w:rPr>
        <w:t xml:space="preserve">(ES) </w:t>
      </w:r>
      <w:r w:rsidR="000D5D1B" w:rsidRPr="00EB2439">
        <w:rPr>
          <w:rFonts w:ascii="Times New Roman" w:eastAsia="Times New Roman" w:hAnsi="Times New Roman" w:cs="Times New Roman"/>
          <w:bCs/>
          <w:kern w:val="0"/>
          <w:sz w:val="24"/>
          <w:szCs w:val="24"/>
          <w14:ligatures w14:val="none"/>
        </w:rPr>
        <w:t xml:space="preserve">Nr. </w:t>
      </w:r>
      <w:r w:rsidR="00651E99" w:rsidRPr="00EB2439">
        <w:rPr>
          <w:rFonts w:ascii="Times New Roman" w:eastAsia="Times New Roman" w:hAnsi="Times New Roman" w:cs="Times New Roman"/>
          <w:bCs/>
          <w:kern w:val="0"/>
          <w:sz w:val="24"/>
          <w:szCs w:val="24"/>
          <w14:ligatures w14:val="none"/>
        </w:rPr>
        <w:t>833/2014</w:t>
      </w:r>
      <w:r w:rsidR="00680220" w:rsidRPr="00EB2439">
        <w:rPr>
          <w:rFonts w:ascii="Times New Roman" w:eastAsia="Times New Roman" w:hAnsi="Times New Roman" w:cs="Times New Roman"/>
          <w:bCs/>
          <w:kern w:val="0"/>
          <w:sz w:val="24"/>
          <w:szCs w:val="24"/>
          <w14:ligatures w14:val="none"/>
        </w:rPr>
        <w:t xml:space="preserve"> </w:t>
      </w:r>
      <w:r w:rsidR="002C1498" w:rsidRPr="00EB2439">
        <w:rPr>
          <w:rFonts w:ascii="Times New Roman" w:eastAsia="Times New Roman" w:hAnsi="Times New Roman" w:cs="Times New Roman"/>
          <w:bCs/>
          <w:kern w:val="0"/>
          <w:sz w:val="24"/>
          <w:szCs w:val="24"/>
          <w:lang w:eastAsia="lt-LT"/>
          <w14:ligatures w14:val="none"/>
        </w:rPr>
        <w:t>5</w:t>
      </w:r>
      <w:r w:rsidR="00EB6FE2" w:rsidRPr="00EB2439">
        <w:rPr>
          <w:rFonts w:ascii="Times New Roman" w:eastAsia="Times New Roman" w:hAnsi="Times New Roman" w:cs="Times New Roman"/>
          <w:bCs/>
          <w:kern w:val="0"/>
          <w:sz w:val="24"/>
          <w:szCs w:val="24"/>
          <w:lang w:eastAsia="lt-LT"/>
          <w14:ligatures w14:val="none"/>
        </w:rPr>
        <w:t xml:space="preserve">k </w:t>
      </w:r>
      <w:r w:rsidR="00980960" w:rsidRPr="00EB2439">
        <w:rPr>
          <w:rFonts w:ascii="Times New Roman" w:eastAsia="Times New Roman" w:hAnsi="Times New Roman" w:cs="Times New Roman"/>
          <w:bCs/>
          <w:kern w:val="0"/>
          <w:sz w:val="24"/>
          <w:szCs w:val="24"/>
          <w:lang w:eastAsia="lt-LT"/>
          <w14:ligatures w14:val="none"/>
        </w:rPr>
        <w:t>straipsnyje.</w:t>
      </w:r>
    </w:p>
    <w:p w14:paraId="63C0539D" w14:textId="017ED50A"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.2. Jeigu Sutartis nutraukiama dėl to, kad Paslaugų teikėjas ją pažeidė, nuostoliai, Užsakovo patirti dėl Sutarties nutraukimo, išieškomi išskaičiuojant juos iš Paslaugų teikėjui mokėtinų sumų.</w:t>
      </w:r>
    </w:p>
    <w:p w14:paraId="645493F0" w14:textId="5AC65C17"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.3. Jeigu Sutartis nutraukiama dėl to, kad Paslaugų teikėjas ją pažeidė, ir Užsakovas sudaro kitą sutartį dėl Sutartyje nurodytų paslaugų teikimo su trečiaisiais asmenimis, Užsakovas turi teisę reikalauti iš Paslaugų teikėjo kainų skirtumo ir kitų vėliau atsiradusių nuostolių atlyginimo.</w:t>
      </w:r>
    </w:p>
    <w:p w14:paraId="1BBC393A" w14:textId="39C3A760"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.4. Sutartį nutraukus dėl Paslaugų teikėjo kaltės, be jam priklausančio atlyginimo už suteiktas paslaugas, Paslaugų teikėjas neturi teisės į kokių nors patirtų nuostolių ar žalos kompensaciją.</w:t>
      </w:r>
    </w:p>
    <w:p w14:paraId="1EEC3426" w14:textId="65038778"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.5. Paslaugų teikėjas, prieš 10 (dešimt) darbo dienų įspėjęs Užsakovą, turi teisę nutraukti Sutartį, jei Užsakovas nevykdo įsipareigojimų, prisiimtų Sutartimi.</w:t>
      </w:r>
    </w:p>
    <w:p w14:paraId="6699539E" w14:textId="2FC5CCD0"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.6. Šalys bet kuriuo metu gali nutraukti Sutartį, pranešdamos apie tai kitai Šaliai prieš 20 (dvidešimt) darbo dienų.</w:t>
      </w:r>
    </w:p>
    <w:p w14:paraId="2329CEFC" w14:textId="3D884335"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.7. Paslaugų teikėjui ar Užsakovui nutraukus Sutartį šiame skyriuje nustatytais atvejais, Paslaugų teikėjas ne vėliau kaip per 5 (penkias) darbo dienas nuo Sutarties nutraukimo dienos parengia Sutarties nutraukimo ataskaitą, kurioje nurodo Sutarties nutraukimo dieną esančią Paslaugų teikėjo skolą Užsakovui ir Užsakovo skolą Paslaugų teikėjui. Sutarties nutraukimo ataskaitos formą nustato Paslaugų teikėjas. Užsakovas, gavęs Sutarties nutraukimo ataskaitą, turi ją per 5 (penkias) darbo dienas nuo jos gavimo dienos patvirtinti arba raštu pateikti Paslaugų teikėjui pastabas dėl Sutarties nutraukimo ataskaitos. Paslaugų teikėjas, gavęs iš Užsakovo pastabas dėl Sutarties nutraukimo ataskaitos, privalo per 5 (penkias) darbo dienas, atsižvelgęs į Užsakovo pateiktas pastabas, ją pataisyti ir (ar) papildyti bei pakartotinai pateikti Užsakovui. Jei Sutarties nutraukimo ataskaita nepatvirtinama, taikomos ginčo sprendimo procedūros, nustatytos Sutartyje.</w:t>
      </w:r>
    </w:p>
    <w:p w14:paraId="3B44F285" w14:textId="77777777" w:rsidR="00EA41E3" w:rsidRPr="00EB2439" w:rsidRDefault="00EA41E3" w:rsidP="00EB2439">
      <w:pPr>
        <w:widowControl w:val="0"/>
        <w:tabs>
          <w:tab w:val="left" w:pos="1440"/>
        </w:tabs>
        <w:spacing w:after="0" w:line="240" w:lineRule="auto"/>
        <w:jc w:val="both"/>
        <w:rPr>
          <w:rFonts w:ascii="Times New Roman" w:eastAsia="Calibri" w:hAnsi="Times New Roman" w:cs="Times New Roman"/>
          <w:kern w:val="0"/>
          <w:sz w:val="24"/>
          <w:szCs w:val="24"/>
          <w14:ligatures w14:val="none"/>
        </w:rPr>
      </w:pPr>
    </w:p>
    <w:p w14:paraId="25E725FD" w14:textId="6D28706A" w:rsidR="00FC615D" w:rsidRPr="00EB2439" w:rsidRDefault="00A60414" w:rsidP="00EB2439">
      <w:pPr>
        <w:widowControl w:val="0"/>
        <w:tabs>
          <w:tab w:val="left" w:pos="1440"/>
        </w:tabs>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X</w:t>
      </w:r>
      <w:r w:rsidR="00FC615D" w:rsidRPr="00EB2439">
        <w:rPr>
          <w:rFonts w:ascii="Times New Roman" w:eastAsia="Calibri" w:hAnsi="Times New Roman" w:cs="Times New Roman"/>
          <w:b/>
          <w:kern w:val="0"/>
          <w:sz w:val="24"/>
          <w:szCs w:val="24"/>
          <w14:ligatures w14:val="none"/>
        </w:rPr>
        <w:t>. TAIKYTINA TEISĖ IR GINČŲ SPRENDIMAS</w:t>
      </w:r>
    </w:p>
    <w:p w14:paraId="2FA93367" w14:textId="77777777" w:rsidR="00FC615D" w:rsidRPr="00EB2439" w:rsidRDefault="00FC615D" w:rsidP="00EB2439">
      <w:pPr>
        <w:spacing w:after="0" w:line="240" w:lineRule="auto"/>
        <w:rPr>
          <w:rFonts w:ascii="Times New Roman" w:eastAsia="Times New Roman" w:hAnsi="Times New Roman" w:cs="Times New Roman"/>
          <w:b/>
          <w:bCs/>
          <w:kern w:val="0"/>
          <w:sz w:val="24"/>
          <w:szCs w:val="24"/>
          <w:lang w:eastAsia="lt-LT"/>
          <w14:ligatures w14:val="none"/>
        </w:rPr>
      </w:pPr>
    </w:p>
    <w:p w14:paraId="0925BDC1" w14:textId="5D828336"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0</w:t>
      </w:r>
      <w:r w:rsidRPr="00EB2439">
        <w:rPr>
          <w:rFonts w:ascii="Times New Roman" w:eastAsia="Calibri" w:hAnsi="Times New Roman" w:cs="Times New Roman"/>
          <w:kern w:val="0"/>
          <w:sz w:val="24"/>
          <w:szCs w:val="24"/>
          <w14:ligatures w14:val="none"/>
        </w:rPr>
        <w:t>.1. Sutarčiai ir jos nuostatų aiškinimui bei Sutartyje nereglamentuotų klausimų sprendimui taikoma Lietuvos Respublikos teisė.</w:t>
      </w:r>
    </w:p>
    <w:p w14:paraId="07ED4598" w14:textId="11A9D6ED"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0</w:t>
      </w:r>
      <w:r w:rsidRPr="00EB2439">
        <w:rPr>
          <w:rFonts w:ascii="Times New Roman" w:eastAsia="Calibri" w:hAnsi="Times New Roman" w:cs="Times New Roman"/>
          <w:kern w:val="0"/>
          <w:sz w:val="24"/>
          <w:szCs w:val="24"/>
          <w14:ligatures w14:val="none"/>
        </w:rPr>
        <w:t>.2. Ginčai, kylantys iš Sutarties ar susiję su ja, sprendžiami derybų būdu. Kilus ginčui, Šalys raštu išdėsto savo nuomonę kitai Šaliai ir pasiūlo ginčo sprendimą. Gavusi pasiūlymą ginčą spręsti derybomis, Šalis privalo į jį atsakyti per 10 (dešimt) dienų nuo pasiūlymo ginčą spręsti derybomis gavimo dienos.</w:t>
      </w:r>
    </w:p>
    <w:p w14:paraId="34939FB4" w14:textId="12DC6F66"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0</w:t>
      </w:r>
      <w:r w:rsidRPr="00EB2439">
        <w:rPr>
          <w:rFonts w:ascii="Times New Roman" w:eastAsia="Calibri" w:hAnsi="Times New Roman" w:cs="Times New Roman"/>
          <w:kern w:val="0"/>
          <w:sz w:val="24"/>
          <w:szCs w:val="24"/>
          <w14:ligatures w14:val="none"/>
        </w:rPr>
        <w:t>.3. Ginčas turi būti išspręstas per ne ilgesnį nei 10 (dešimties) dienų terminą nuo pirmojo pasiūlymo ginčą spręsti derybomis gavimo dienos.</w:t>
      </w:r>
    </w:p>
    <w:p w14:paraId="1E627ACF" w14:textId="7CD34261"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0</w:t>
      </w:r>
      <w:r w:rsidRPr="00EB2439">
        <w:rPr>
          <w:rFonts w:ascii="Times New Roman" w:eastAsia="Calibri" w:hAnsi="Times New Roman" w:cs="Times New Roman"/>
          <w:kern w:val="0"/>
          <w:sz w:val="24"/>
          <w:szCs w:val="24"/>
          <w14:ligatures w14:val="none"/>
        </w:rPr>
        <w:t>.4. Jeigu ginčo išspręsti derybų būdu nepavyksta, jis sprendžiamas Lietuvos Respublikos teisme.</w:t>
      </w:r>
    </w:p>
    <w:p w14:paraId="430E1670" w14:textId="77777777"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p>
    <w:p w14:paraId="0E7FAC38" w14:textId="4401814C" w:rsidR="00FC615D" w:rsidRPr="00EB2439" w:rsidRDefault="00A60414" w:rsidP="00EB2439">
      <w:pPr>
        <w:spacing w:after="0" w:line="240" w:lineRule="auto"/>
        <w:jc w:val="center"/>
        <w:rPr>
          <w:rFonts w:ascii="Times New Roman" w:eastAsia="Times New Roman" w:hAnsi="Times New Roman" w:cs="Times New Roman"/>
          <w:b/>
          <w:bCs/>
          <w:kern w:val="0"/>
          <w:sz w:val="24"/>
          <w:szCs w:val="24"/>
          <w:lang w:eastAsia="lt-LT"/>
          <w14:ligatures w14:val="none"/>
        </w:rPr>
      </w:pPr>
      <w:r w:rsidRPr="00EB2439">
        <w:rPr>
          <w:rFonts w:ascii="Times New Roman" w:eastAsia="Times New Roman" w:hAnsi="Times New Roman" w:cs="Times New Roman"/>
          <w:b/>
          <w:bCs/>
          <w:kern w:val="0"/>
          <w:sz w:val="24"/>
          <w:szCs w:val="24"/>
          <w:lang w:eastAsia="lt-LT"/>
          <w14:ligatures w14:val="none"/>
        </w:rPr>
        <w:t>X</w:t>
      </w:r>
      <w:r w:rsidR="00FC615D" w:rsidRPr="00EB2439">
        <w:rPr>
          <w:rFonts w:ascii="Times New Roman" w:eastAsia="Times New Roman" w:hAnsi="Times New Roman" w:cs="Times New Roman"/>
          <w:b/>
          <w:bCs/>
          <w:kern w:val="0"/>
          <w:sz w:val="24"/>
          <w:szCs w:val="24"/>
          <w:lang w:eastAsia="lt-LT"/>
          <w14:ligatures w14:val="none"/>
        </w:rPr>
        <w:t>I. BAIGIAMOSIOS NUOSTATOS</w:t>
      </w:r>
    </w:p>
    <w:p w14:paraId="52FE988A" w14:textId="77777777" w:rsidR="00FC615D" w:rsidRPr="00EB2439" w:rsidRDefault="00FC615D" w:rsidP="00EB2439">
      <w:pPr>
        <w:spacing w:after="0" w:line="240" w:lineRule="auto"/>
        <w:rPr>
          <w:rFonts w:ascii="Times New Roman" w:eastAsia="Times New Roman" w:hAnsi="Times New Roman" w:cs="Times New Roman"/>
          <w:b/>
          <w:bCs/>
          <w:kern w:val="0"/>
          <w:sz w:val="24"/>
          <w:szCs w:val="24"/>
          <w:lang w:eastAsia="lt-LT"/>
          <w14:ligatures w14:val="none"/>
        </w:rPr>
      </w:pPr>
    </w:p>
    <w:p w14:paraId="0C2EC8D1" w14:textId="4EA4398B" w:rsidR="00FC615D" w:rsidRPr="00EB2439" w:rsidRDefault="00FC615D" w:rsidP="00EB2439">
      <w:pPr>
        <w:tabs>
          <w:tab w:val="left" w:pos="142"/>
          <w:tab w:val="left" w:pos="1134"/>
          <w:tab w:val="left" w:pos="1843"/>
        </w:tabs>
        <w:ind w:firstLine="567"/>
        <w:contextualSpacing/>
        <w:jc w:val="both"/>
        <w:rPr>
          <w:rFonts w:ascii="Times New Roman" w:eastAsia="Calibri" w:hAnsi="Times New Roman" w:cs="Times New Roman"/>
          <w:sz w:val="24"/>
          <w:szCs w:val="24"/>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.1.</w:t>
      </w:r>
      <w:r w:rsidR="00EB2439" w:rsidRPr="00EB2439">
        <w:rPr>
          <w:rFonts w:ascii="Times New Roman" w:eastAsia="Calibri" w:hAnsi="Times New Roman" w:cs="Times New Roman"/>
          <w:sz w:val="24"/>
          <w:szCs w:val="24"/>
        </w:rPr>
        <w:t xml:space="preserve"> Sutartis įsigalioja, kai abi Šalys pasirašo sutartį, bet ne anksčiau kaip nuo 202</w:t>
      </w:r>
      <w:r w:rsidR="00EB2439">
        <w:rPr>
          <w:rFonts w:ascii="Times New Roman" w:eastAsia="Calibri" w:hAnsi="Times New Roman" w:cs="Times New Roman"/>
          <w:sz w:val="24"/>
          <w:szCs w:val="24"/>
        </w:rPr>
        <w:t>5</w:t>
      </w:r>
      <w:r w:rsidR="00EB2439" w:rsidRPr="00EB2439">
        <w:rPr>
          <w:rFonts w:ascii="Times New Roman" w:eastAsia="Calibri" w:hAnsi="Times New Roman" w:cs="Times New Roman"/>
          <w:sz w:val="24"/>
          <w:szCs w:val="24"/>
        </w:rPr>
        <w:t xml:space="preserve"> m. rugpjūčio </w:t>
      </w:r>
      <w:r w:rsidR="00EB2439">
        <w:rPr>
          <w:rFonts w:ascii="Times New Roman" w:eastAsia="Calibri" w:hAnsi="Times New Roman" w:cs="Times New Roman"/>
          <w:sz w:val="24"/>
          <w:szCs w:val="24"/>
        </w:rPr>
        <w:t>4</w:t>
      </w:r>
      <w:r w:rsidR="00EB2439" w:rsidRPr="00EB2439">
        <w:rPr>
          <w:rFonts w:ascii="Times New Roman" w:eastAsia="Calibri" w:hAnsi="Times New Roman" w:cs="Times New Roman"/>
          <w:sz w:val="24"/>
          <w:szCs w:val="24"/>
        </w:rPr>
        <w:t xml:space="preserve"> d. </w:t>
      </w:r>
    </w:p>
    <w:p w14:paraId="79DAB5DD" w14:textId="26FAF1B6" w:rsidR="00FC615D" w:rsidRPr="00EB2439" w:rsidRDefault="00FC615D" w:rsidP="00EB2439">
      <w:pPr>
        <w:widowControl w:val="0"/>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spacing w:val="-3"/>
          <w:kern w:val="0"/>
          <w:sz w:val="24"/>
          <w:szCs w:val="24"/>
          <w14:ligatures w14:val="none"/>
        </w:rPr>
        <w:t>1</w:t>
      </w:r>
      <w:r w:rsidR="00A60414" w:rsidRPr="00EB2439">
        <w:rPr>
          <w:rFonts w:ascii="Times New Roman" w:eastAsia="Calibri" w:hAnsi="Times New Roman" w:cs="Times New Roman"/>
          <w:spacing w:val="-3"/>
          <w:kern w:val="0"/>
          <w:sz w:val="24"/>
          <w:szCs w:val="24"/>
          <w14:ligatures w14:val="none"/>
        </w:rPr>
        <w:t>1</w:t>
      </w:r>
      <w:r w:rsidRPr="00EB2439">
        <w:rPr>
          <w:rFonts w:ascii="Times New Roman" w:eastAsia="Calibri" w:hAnsi="Times New Roman" w:cs="Times New Roman"/>
          <w:spacing w:val="-3"/>
          <w:kern w:val="0"/>
          <w:sz w:val="24"/>
          <w:szCs w:val="24"/>
          <w14:ligatures w14:val="none"/>
        </w:rPr>
        <w:t>.2. Sutartis galioja iki Šalių visų Sutartyje numatytų įsipareigojimų įvykdymo.</w:t>
      </w:r>
    </w:p>
    <w:p w14:paraId="567FEB7A" w14:textId="16651D74"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lastRenderedPageBreak/>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.3. Sutarties sąlygos Sutarties galiojimo terminu gali būti keičiamos VPĮ numatytais atvejais.</w:t>
      </w:r>
    </w:p>
    <w:p w14:paraId="04797B78" w14:textId="4BD47B5F"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.4. Bet kokie Sutarties pakeitimai įforminami rašytiniais Šalių susitarimais, kurie yra neatsiejama Sutarties dalis.</w:t>
      </w:r>
    </w:p>
    <w:p w14:paraId="43825D65" w14:textId="0A69238E"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.5. Užsakovo ir Paslaugų teikėjo asmenys, atsakingi už Sutarties vykdymą</w:t>
      </w:r>
      <w:r w:rsidR="0059544F" w:rsidRPr="00EB2439">
        <w:rPr>
          <w:rFonts w:ascii="Times New Roman" w:eastAsia="Calibri" w:hAnsi="Times New Roman" w:cs="Times New Roman"/>
          <w:kern w:val="0"/>
          <w:sz w:val="24"/>
          <w:szCs w:val="24"/>
          <w14:ligatures w14:val="none"/>
        </w:rPr>
        <w:t xml:space="preserve"> ir kontaktiniai </w:t>
      </w:r>
      <w:r w:rsidR="001E7543" w:rsidRPr="00EB2439">
        <w:rPr>
          <w:rFonts w:ascii="Times New Roman" w:eastAsia="Calibri" w:hAnsi="Times New Roman" w:cs="Times New Roman"/>
          <w:kern w:val="0"/>
          <w:sz w:val="24"/>
          <w:szCs w:val="24"/>
          <w14:ligatures w14:val="none"/>
        </w:rPr>
        <w:t>duomenys</w:t>
      </w:r>
      <w:r w:rsidRPr="00EB2439">
        <w:rPr>
          <w:rFonts w:ascii="Times New Roman" w:eastAsia="Calibri" w:hAnsi="Times New Roman" w:cs="Times New Roman"/>
          <w:kern w:val="0"/>
          <w:sz w:val="24"/>
          <w:szCs w:val="24"/>
          <w14:ligatures w14:val="none"/>
        </w:rPr>
        <w:t>:</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801"/>
        <w:gridCol w:w="3601"/>
        <w:gridCol w:w="4016"/>
      </w:tblGrid>
      <w:tr w:rsidR="00FC615D" w:rsidRPr="00EB2439" w14:paraId="7134C712" w14:textId="77777777" w:rsidTr="00FC615D">
        <w:trPr>
          <w:trHeight w:val="311"/>
        </w:trPr>
        <w:tc>
          <w:tcPr>
            <w:tcW w:w="956" w:type="pct"/>
            <w:shd w:val="clear" w:color="auto" w:fill="FFFFFF"/>
            <w:vAlign w:val="center"/>
          </w:tcPr>
          <w:p w14:paraId="7B45CB5F" w14:textId="77777777" w:rsidR="00FC615D" w:rsidRPr="00EB2439" w:rsidRDefault="00FC615D" w:rsidP="00EB2439">
            <w:pPr>
              <w:widowControl w:val="0"/>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Duomenys</w:t>
            </w:r>
          </w:p>
        </w:tc>
        <w:tc>
          <w:tcPr>
            <w:tcW w:w="1912" w:type="pct"/>
            <w:shd w:val="clear" w:color="auto" w:fill="FFFFFF"/>
            <w:vAlign w:val="center"/>
          </w:tcPr>
          <w:p w14:paraId="3F97F9FE" w14:textId="4071932C" w:rsidR="00FC615D" w:rsidRPr="00EB2439" w:rsidRDefault="00FC615D" w:rsidP="00EB2439">
            <w:pPr>
              <w:widowControl w:val="0"/>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Užsakovo atstovas,</w:t>
            </w:r>
            <w:r w:rsidRPr="00EB2439">
              <w:rPr>
                <w:rFonts w:ascii="Times New Roman" w:eastAsia="Times New Roman" w:hAnsi="Times New Roman" w:cs="Times New Roman"/>
                <w:b/>
                <w:kern w:val="0"/>
                <w:sz w:val="24"/>
                <w:szCs w:val="24"/>
                <w:lang w:eastAsia="lt-LT"/>
                <w14:ligatures w14:val="none"/>
              </w:rPr>
              <w:t xml:space="preserve"> </w:t>
            </w:r>
            <w:r w:rsidRPr="00EB2439">
              <w:rPr>
                <w:rFonts w:ascii="Times New Roman" w:eastAsia="Calibri" w:hAnsi="Times New Roman" w:cs="Times New Roman"/>
                <w:b/>
                <w:kern w:val="0"/>
                <w:sz w:val="24"/>
                <w:szCs w:val="24"/>
                <w14:ligatures w14:val="none"/>
              </w:rPr>
              <w:t>atsakingas už sutarties vykdymą</w:t>
            </w:r>
            <w:r w:rsidR="001075F9" w:rsidRPr="00EB2439">
              <w:rPr>
                <w:rFonts w:ascii="Times New Roman" w:eastAsia="Calibri" w:hAnsi="Times New Roman" w:cs="Times New Roman"/>
                <w:b/>
                <w:kern w:val="0"/>
                <w:sz w:val="24"/>
                <w:szCs w:val="24"/>
                <w14:ligatures w14:val="none"/>
              </w:rPr>
              <w:t xml:space="preserve"> ir kontaktinis asmuo</w:t>
            </w:r>
          </w:p>
        </w:tc>
        <w:tc>
          <w:tcPr>
            <w:tcW w:w="2132" w:type="pct"/>
            <w:shd w:val="clear" w:color="auto" w:fill="FFFFFF"/>
            <w:vAlign w:val="center"/>
          </w:tcPr>
          <w:p w14:paraId="445E5020" w14:textId="77777777" w:rsidR="00FC615D" w:rsidRPr="00EB2439" w:rsidRDefault="00FC615D" w:rsidP="00EB2439">
            <w:pPr>
              <w:widowControl w:val="0"/>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Paslaugų teikėjo atstovas</w:t>
            </w:r>
          </w:p>
        </w:tc>
      </w:tr>
      <w:tr w:rsidR="00FC615D" w:rsidRPr="00EB2439" w14:paraId="67791363" w14:textId="77777777" w:rsidTr="00FC615D">
        <w:trPr>
          <w:trHeight w:val="20"/>
        </w:trPr>
        <w:tc>
          <w:tcPr>
            <w:tcW w:w="956" w:type="pct"/>
            <w:shd w:val="clear" w:color="auto" w:fill="FFFFFF"/>
          </w:tcPr>
          <w:p w14:paraId="10C5E984" w14:textId="77777777" w:rsidR="00FC615D" w:rsidRPr="00EB2439" w:rsidRDefault="00FC615D" w:rsidP="00EB2439">
            <w:pPr>
              <w:widowControl w:val="0"/>
              <w:spacing w:after="0" w:line="240" w:lineRule="auto"/>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Vardas,</w:t>
            </w:r>
          </w:p>
          <w:p w14:paraId="139C16B1" w14:textId="77777777" w:rsidR="00FC615D" w:rsidRPr="00EB2439" w:rsidRDefault="00FC615D" w:rsidP="00EB2439">
            <w:pPr>
              <w:widowControl w:val="0"/>
              <w:spacing w:after="0" w:line="240" w:lineRule="auto"/>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Pavardė, Pareigos</w:t>
            </w:r>
          </w:p>
        </w:tc>
        <w:tc>
          <w:tcPr>
            <w:tcW w:w="1912" w:type="pct"/>
            <w:shd w:val="clear" w:color="auto" w:fill="FFFFFF"/>
          </w:tcPr>
          <w:p w14:paraId="661F3E71" w14:textId="77777777" w:rsidR="00FC615D" w:rsidRPr="00EB2439" w:rsidRDefault="00FC615D" w:rsidP="00EB2439">
            <w:pPr>
              <w:widowControl w:val="0"/>
              <w:spacing w:after="0" w:line="240" w:lineRule="auto"/>
              <w:rPr>
                <w:rFonts w:ascii="Times New Roman" w:eastAsia="Calibri" w:hAnsi="Times New Roman" w:cs="Times New Roman"/>
                <w:kern w:val="0"/>
                <w:sz w:val="24"/>
                <w:szCs w:val="24"/>
                <w14:ligatures w14:val="none"/>
              </w:rPr>
            </w:pPr>
          </w:p>
        </w:tc>
        <w:tc>
          <w:tcPr>
            <w:tcW w:w="2132" w:type="pct"/>
            <w:shd w:val="clear" w:color="auto" w:fill="FFFFFF"/>
          </w:tcPr>
          <w:p w14:paraId="57AB7374" w14:textId="77777777" w:rsidR="00FC615D" w:rsidRPr="00EB2439" w:rsidRDefault="00FC615D" w:rsidP="00EB2439">
            <w:pPr>
              <w:widowControl w:val="0"/>
              <w:tabs>
                <w:tab w:val="center" w:pos="4320"/>
                <w:tab w:val="right" w:pos="8640"/>
              </w:tabs>
              <w:spacing w:after="0" w:line="240" w:lineRule="auto"/>
              <w:rPr>
                <w:rFonts w:ascii="Times New Roman" w:eastAsia="Times New Roman" w:hAnsi="Times New Roman" w:cs="Times New Roman"/>
                <w:kern w:val="0"/>
                <w:sz w:val="24"/>
                <w:szCs w:val="24"/>
                <w:lang w:eastAsia="lt-LT"/>
                <w14:ligatures w14:val="none"/>
              </w:rPr>
            </w:pPr>
          </w:p>
        </w:tc>
      </w:tr>
      <w:tr w:rsidR="00FC615D" w:rsidRPr="00EB2439" w14:paraId="5ACAF86D" w14:textId="77777777" w:rsidTr="00FC615D">
        <w:trPr>
          <w:trHeight w:val="20"/>
        </w:trPr>
        <w:tc>
          <w:tcPr>
            <w:tcW w:w="956" w:type="pct"/>
            <w:shd w:val="clear" w:color="auto" w:fill="FFFFFF"/>
          </w:tcPr>
          <w:p w14:paraId="2AE9AC89" w14:textId="77777777" w:rsidR="00FC615D" w:rsidRPr="00EB2439" w:rsidRDefault="00FC615D" w:rsidP="00EB2439">
            <w:pPr>
              <w:widowControl w:val="0"/>
              <w:spacing w:after="0" w:line="240" w:lineRule="auto"/>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Adresas</w:t>
            </w:r>
          </w:p>
        </w:tc>
        <w:tc>
          <w:tcPr>
            <w:tcW w:w="1912" w:type="pct"/>
            <w:shd w:val="clear" w:color="auto" w:fill="FFFFFF"/>
          </w:tcPr>
          <w:p w14:paraId="618CC900" w14:textId="77777777" w:rsidR="00FC615D" w:rsidRPr="00EB2439" w:rsidRDefault="00FC615D" w:rsidP="00EB2439">
            <w:pPr>
              <w:widowControl w:val="0"/>
              <w:spacing w:after="0" w:line="240" w:lineRule="auto"/>
              <w:rPr>
                <w:rFonts w:ascii="Times New Roman" w:eastAsia="Calibri" w:hAnsi="Times New Roman" w:cs="Times New Roman"/>
                <w:kern w:val="0"/>
                <w:sz w:val="24"/>
                <w:szCs w:val="24"/>
                <w14:ligatures w14:val="none"/>
              </w:rPr>
            </w:pPr>
          </w:p>
        </w:tc>
        <w:tc>
          <w:tcPr>
            <w:tcW w:w="2132" w:type="pct"/>
            <w:shd w:val="clear" w:color="auto" w:fill="FFFFFF"/>
          </w:tcPr>
          <w:p w14:paraId="7107FEE8" w14:textId="77777777" w:rsidR="00FC615D" w:rsidRPr="00EB2439" w:rsidRDefault="00FC615D" w:rsidP="00EB2439">
            <w:pPr>
              <w:widowControl w:val="0"/>
              <w:tabs>
                <w:tab w:val="center" w:pos="4320"/>
                <w:tab w:val="right" w:pos="8640"/>
              </w:tabs>
              <w:spacing w:after="0" w:line="240" w:lineRule="auto"/>
              <w:rPr>
                <w:rFonts w:ascii="Times New Roman" w:eastAsia="Times New Roman" w:hAnsi="Times New Roman" w:cs="Times New Roman"/>
                <w:kern w:val="0"/>
                <w:sz w:val="24"/>
                <w:szCs w:val="24"/>
                <w:lang w:eastAsia="lt-LT"/>
                <w14:ligatures w14:val="none"/>
              </w:rPr>
            </w:pPr>
          </w:p>
        </w:tc>
      </w:tr>
      <w:tr w:rsidR="00FC615D" w:rsidRPr="00EB2439" w14:paraId="67FDA27C" w14:textId="77777777" w:rsidTr="00FC615D">
        <w:trPr>
          <w:trHeight w:val="20"/>
        </w:trPr>
        <w:tc>
          <w:tcPr>
            <w:tcW w:w="956" w:type="pct"/>
            <w:shd w:val="clear" w:color="auto" w:fill="FFFFFF"/>
          </w:tcPr>
          <w:p w14:paraId="37A94809" w14:textId="77777777" w:rsidR="00FC615D" w:rsidRPr="00EB2439" w:rsidRDefault="00FC615D" w:rsidP="00EB2439">
            <w:pPr>
              <w:widowControl w:val="0"/>
              <w:spacing w:after="0" w:line="240" w:lineRule="auto"/>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Telefonas</w:t>
            </w:r>
          </w:p>
        </w:tc>
        <w:tc>
          <w:tcPr>
            <w:tcW w:w="1912" w:type="pct"/>
            <w:shd w:val="clear" w:color="auto" w:fill="FFFFFF"/>
          </w:tcPr>
          <w:p w14:paraId="743D6452" w14:textId="77777777" w:rsidR="00FC615D" w:rsidRPr="00EB2439" w:rsidRDefault="00FC615D" w:rsidP="00EB2439">
            <w:pPr>
              <w:widowControl w:val="0"/>
              <w:spacing w:after="0" w:line="240" w:lineRule="auto"/>
              <w:rPr>
                <w:rFonts w:ascii="Times New Roman" w:eastAsia="Calibri" w:hAnsi="Times New Roman" w:cs="Times New Roman"/>
                <w:kern w:val="0"/>
                <w:sz w:val="24"/>
                <w:szCs w:val="24"/>
                <w14:ligatures w14:val="none"/>
              </w:rPr>
            </w:pPr>
          </w:p>
        </w:tc>
        <w:tc>
          <w:tcPr>
            <w:tcW w:w="2132" w:type="pct"/>
            <w:shd w:val="clear" w:color="auto" w:fill="FFFFFF"/>
          </w:tcPr>
          <w:p w14:paraId="723EA2EF" w14:textId="77777777" w:rsidR="00FC615D" w:rsidRPr="00EB2439" w:rsidRDefault="00FC615D" w:rsidP="00EB2439">
            <w:pPr>
              <w:widowControl w:val="0"/>
              <w:tabs>
                <w:tab w:val="center" w:pos="4320"/>
                <w:tab w:val="right" w:pos="8640"/>
              </w:tabs>
              <w:spacing w:after="0" w:line="240" w:lineRule="auto"/>
              <w:rPr>
                <w:rFonts w:ascii="Times New Roman" w:eastAsia="Times New Roman" w:hAnsi="Times New Roman" w:cs="Times New Roman"/>
                <w:kern w:val="0"/>
                <w:sz w:val="24"/>
                <w:szCs w:val="24"/>
                <w:lang w:eastAsia="lt-LT"/>
                <w14:ligatures w14:val="none"/>
              </w:rPr>
            </w:pPr>
          </w:p>
        </w:tc>
      </w:tr>
      <w:tr w:rsidR="00FC615D" w:rsidRPr="00EB2439" w14:paraId="3249288D" w14:textId="77777777" w:rsidTr="00FC615D">
        <w:trPr>
          <w:trHeight w:val="20"/>
        </w:trPr>
        <w:tc>
          <w:tcPr>
            <w:tcW w:w="956" w:type="pct"/>
            <w:shd w:val="clear" w:color="auto" w:fill="FFFFFF"/>
          </w:tcPr>
          <w:p w14:paraId="084F4C09" w14:textId="77777777" w:rsidR="00FC615D" w:rsidRPr="00EB2439" w:rsidRDefault="00FC615D" w:rsidP="00EB2439">
            <w:pPr>
              <w:widowControl w:val="0"/>
              <w:spacing w:after="0" w:line="240" w:lineRule="auto"/>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El. paštas</w:t>
            </w:r>
          </w:p>
        </w:tc>
        <w:tc>
          <w:tcPr>
            <w:tcW w:w="1912" w:type="pct"/>
            <w:shd w:val="clear" w:color="auto" w:fill="FFFFFF"/>
          </w:tcPr>
          <w:p w14:paraId="6524B8B4" w14:textId="77777777" w:rsidR="00FC615D" w:rsidRPr="00EB2439" w:rsidRDefault="00FC615D" w:rsidP="00EB2439">
            <w:pPr>
              <w:widowControl w:val="0"/>
              <w:spacing w:after="0" w:line="240" w:lineRule="auto"/>
              <w:rPr>
                <w:rFonts w:ascii="Times New Roman" w:eastAsia="Calibri" w:hAnsi="Times New Roman" w:cs="Times New Roman"/>
                <w:kern w:val="0"/>
                <w:sz w:val="24"/>
                <w:szCs w:val="24"/>
                <w14:ligatures w14:val="none"/>
              </w:rPr>
            </w:pPr>
          </w:p>
        </w:tc>
        <w:tc>
          <w:tcPr>
            <w:tcW w:w="2132" w:type="pct"/>
            <w:shd w:val="clear" w:color="auto" w:fill="FFFFFF"/>
          </w:tcPr>
          <w:p w14:paraId="4CCEBD83" w14:textId="77777777" w:rsidR="00FC615D" w:rsidRPr="00EB2439" w:rsidRDefault="00FC615D" w:rsidP="00EB2439">
            <w:pPr>
              <w:widowControl w:val="0"/>
              <w:spacing w:after="0" w:line="240" w:lineRule="auto"/>
              <w:rPr>
                <w:rFonts w:ascii="Times New Roman" w:eastAsia="Calibri" w:hAnsi="Times New Roman" w:cs="Times New Roman"/>
                <w:kern w:val="0"/>
                <w:sz w:val="24"/>
                <w:szCs w:val="24"/>
                <w14:ligatures w14:val="none"/>
              </w:rPr>
            </w:pPr>
          </w:p>
        </w:tc>
      </w:tr>
    </w:tbl>
    <w:p w14:paraId="42E4AC47" w14:textId="77777777" w:rsidR="000129D6" w:rsidRPr="000129D6" w:rsidRDefault="00FC615D" w:rsidP="000129D6">
      <w:pPr>
        <w:tabs>
          <w:tab w:val="left" w:pos="142"/>
          <w:tab w:val="left" w:pos="1843"/>
        </w:tabs>
        <w:ind w:firstLine="567"/>
        <w:contextualSpacing/>
        <w:jc w:val="both"/>
        <w:rPr>
          <w:rFonts w:ascii="Times New Roman" w:hAnsi="Times New Roman" w:cs="Times New Roman"/>
          <w:sz w:val="24"/>
          <w:szCs w:val="24"/>
        </w:rPr>
      </w:pPr>
      <w:r w:rsidRPr="00EB2439">
        <w:rPr>
          <w:rFonts w:ascii="Times New Roman" w:eastAsia="Times New Roman" w:hAnsi="Times New Roman" w:cs="Times New Roman"/>
          <w:kern w:val="0"/>
          <w:sz w:val="24"/>
          <w:szCs w:val="24"/>
          <w14:ligatures w14:val="none"/>
        </w:rPr>
        <w:t>1</w:t>
      </w:r>
      <w:r w:rsidR="00A60414" w:rsidRPr="00EB2439">
        <w:rPr>
          <w:rFonts w:ascii="Times New Roman" w:eastAsia="Times New Roman" w:hAnsi="Times New Roman" w:cs="Times New Roman"/>
          <w:kern w:val="0"/>
          <w:sz w:val="24"/>
          <w:szCs w:val="24"/>
          <w14:ligatures w14:val="none"/>
        </w:rPr>
        <w:t>1</w:t>
      </w:r>
      <w:r w:rsidRPr="00EB2439">
        <w:rPr>
          <w:rFonts w:ascii="Times New Roman" w:eastAsia="Times New Roman" w:hAnsi="Times New Roman" w:cs="Times New Roman"/>
          <w:kern w:val="0"/>
          <w:sz w:val="24"/>
          <w:szCs w:val="24"/>
          <w14:ligatures w14:val="none"/>
        </w:rPr>
        <w:t xml:space="preserve">.6. </w:t>
      </w:r>
      <w:r w:rsidRPr="00EB2439">
        <w:rPr>
          <w:rFonts w:ascii="Times New Roman" w:eastAsia="Calibri" w:hAnsi="Times New Roman" w:cs="Times New Roman"/>
          <w:kern w:val="0"/>
          <w:sz w:val="24"/>
          <w:szCs w:val="24"/>
          <w14:ligatures w14:val="none"/>
        </w:rPr>
        <w:t>Už Sutarties ir jos pakeitimų paskelbimą pagal VPĮ 86 straipsnio 9 dalies nuostatas atsakingas Lietuvos Respublikos finansų ministro 20</w:t>
      </w:r>
      <w:r w:rsidR="00A60414" w:rsidRPr="00EB2439">
        <w:rPr>
          <w:rFonts w:ascii="Times New Roman" w:eastAsia="Calibri" w:hAnsi="Times New Roman" w:cs="Times New Roman"/>
          <w:kern w:val="0"/>
          <w:sz w:val="24"/>
          <w:szCs w:val="24"/>
          <w14:ligatures w14:val="none"/>
        </w:rPr>
        <w:t>23</w:t>
      </w:r>
      <w:r w:rsidRPr="00EB2439">
        <w:rPr>
          <w:rFonts w:ascii="Times New Roman" w:eastAsia="Calibri" w:hAnsi="Times New Roman" w:cs="Times New Roman"/>
          <w:kern w:val="0"/>
          <w:sz w:val="24"/>
          <w:szCs w:val="24"/>
          <w14:ligatures w14:val="none"/>
        </w:rPr>
        <w:t xml:space="preserve"> m. </w:t>
      </w:r>
      <w:r w:rsidR="00A60414" w:rsidRPr="000129D6">
        <w:rPr>
          <w:rFonts w:ascii="Times New Roman" w:eastAsia="Calibri" w:hAnsi="Times New Roman" w:cs="Times New Roman"/>
          <w:kern w:val="0"/>
          <w:sz w:val="24"/>
          <w:szCs w:val="24"/>
          <w14:ligatures w14:val="none"/>
        </w:rPr>
        <w:t>balandžio 27</w:t>
      </w:r>
      <w:r w:rsidRPr="000129D6">
        <w:rPr>
          <w:rFonts w:ascii="Times New Roman" w:eastAsia="Calibri" w:hAnsi="Times New Roman" w:cs="Times New Roman"/>
          <w:kern w:val="0"/>
          <w:sz w:val="24"/>
          <w:szCs w:val="24"/>
          <w14:ligatures w14:val="none"/>
        </w:rPr>
        <w:t xml:space="preserve"> d. įsakymo Nr. 1K-</w:t>
      </w:r>
      <w:r w:rsidR="00A60414" w:rsidRPr="000129D6">
        <w:rPr>
          <w:rFonts w:ascii="Times New Roman" w:eastAsia="Calibri" w:hAnsi="Times New Roman" w:cs="Times New Roman"/>
          <w:kern w:val="0"/>
          <w:sz w:val="24"/>
          <w:szCs w:val="24"/>
          <w14:ligatures w14:val="none"/>
        </w:rPr>
        <w:t>158</w:t>
      </w:r>
      <w:r w:rsidRPr="000129D6">
        <w:rPr>
          <w:rFonts w:ascii="Times New Roman" w:eastAsia="Calibri" w:hAnsi="Times New Roman" w:cs="Times New Roman"/>
          <w:kern w:val="0"/>
          <w:sz w:val="24"/>
          <w:szCs w:val="24"/>
          <w14:ligatures w14:val="none"/>
        </w:rPr>
        <w:t xml:space="preserve"> „Dėl </w:t>
      </w:r>
      <w:r w:rsidR="001075F9" w:rsidRPr="000129D6">
        <w:rPr>
          <w:rFonts w:ascii="Times New Roman" w:eastAsia="Calibri" w:hAnsi="Times New Roman" w:cs="Times New Roman"/>
          <w:kern w:val="0"/>
          <w:sz w:val="24"/>
          <w:szCs w:val="24"/>
          <w14:ligatures w14:val="none"/>
        </w:rPr>
        <w:t>Lietuvos Respublikos f</w:t>
      </w:r>
      <w:r w:rsidRPr="000129D6">
        <w:rPr>
          <w:rFonts w:ascii="Times New Roman" w:eastAsia="Calibri" w:hAnsi="Times New Roman" w:cs="Times New Roman"/>
          <w:kern w:val="0"/>
          <w:sz w:val="24"/>
          <w:szCs w:val="24"/>
          <w14:ligatures w14:val="none"/>
        </w:rPr>
        <w:t xml:space="preserve">inansų ministerijos viešųjų pirkimų“ 4.2 papunktyje nurodytas asmuo – </w:t>
      </w:r>
      <w:r w:rsidR="000129D6" w:rsidRPr="000129D6">
        <w:rPr>
          <w:rFonts w:ascii="Times New Roman" w:hAnsi="Times New Roman" w:cs="Times New Roman"/>
          <w:sz w:val="24"/>
          <w:szCs w:val="24"/>
        </w:rPr>
        <w:t>[Vardas Pavardė].</w:t>
      </w:r>
    </w:p>
    <w:p w14:paraId="565A1D3A" w14:textId="59B1F4AF"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 xml:space="preserve">.7. Šalys susirašinėja lietuvių kalba. </w:t>
      </w:r>
    </w:p>
    <w:p w14:paraId="5A201CE6" w14:textId="7E565F6C"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.8. Užsakovo ir Paslaugų teikėjo vienas kitam siunčiami pranešimai turi būti siunčiami Šalių rekvizituose nurodytais pašto adresais, elektroninio pašto adresais arba įteikiami asmeniškai Šalių atstovams. Šaliai pranešus kitą adresą, dokumentai privalo būti siunčiami (įteikiami) naujuoju adresu.</w:t>
      </w:r>
    </w:p>
    <w:p w14:paraId="1D0193CD" w14:textId="2068E73A"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.9. Jeigu Šaliai reikia pranešimo gavimo patvirtinimo, ji nurodo tokį reikalavimą pranešime. Jeigu yra nustatytas atsakymo į rašytinį pranešimą gavimo terminas, Šalis pranešime turėtų nurodyti reikalavimą patvirtinti rašytinio pranešimo gavimą. Bet kuriuo atveju Šalis imasi priemonių, būtinų jos pranešimo gavimui užtikrinti. Pranešimai neturi būti nepagrįstai sulaikomi arba delsiami išsiųsti.</w:t>
      </w:r>
    </w:p>
    <w:p w14:paraId="608FD6B1" w14:textId="6025774F"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.10. Apie visus Šalių rekvizitų pakeitimus Šalys privalo raštu informuoti viena kitą per 3 (tris) darbo dienas nuo rekvizitų pasikeitimo dienos. Šalis, per nustatytą terminą neinformavusi kitos Šalies apie rekvizitų pakeitimus, negali reikšti pretenzijų, kad kita šalis netinkamai įvykdė savo įsipareigojimus, jei išsiuntė pranešimus arba atsiskaitė pagal paskutinius žinomus kitos Šalies rekvizitus.</w:t>
      </w:r>
    </w:p>
    <w:p w14:paraId="0E118883" w14:textId="75BD9C8F" w:rsidR="00EA41E3" w:rsidRPr="00EB2439" w:rsidRDefault="00FC615D" w:rsidP="00EB2439">
      <w:pPr>
        <w:tabs>
          <w:tab w:val="left" w:pos="1276"/>
        </w:tabs>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.11. Sutartis sudaroma vienu egzemplioriumi lietuvių kalba ir pasirašoma Šalių elektroniniais parašais.</w:t>
      </w:r>
    </w:p>
    <w:p w14:paraId="395872AC" w14:textId="77777777" w:rsidR="00EA41E3" w:rsidRPr="00EB2439" w:rsidRDefault="00EA41E3" w:rsidP="00EB2439">
      <w:pPr>
        <w:spacing w:after="0" w:line="240" w:lineRule="auto"/>
        <w:jc w:val="center"/>
        <w:rPr>
          <w:rFonts w:ascii="Times New Roman" w:eastAsia="Calibri" w:hAnsi="Times New Roman" w:cs="Times New Roman"/>
          <w:b/>
          <w:kern w:val="0"/>
          <w:sz w:val="24"/>
          <w:szCs w:val="24"/>
          <w14:ligatures w14:val="none"/>
        </w:rPr>
      </w:pPr>
    </w:p>
    <w:p w14:paraId="7CFADC7B" w14:textId="699F01B8" w:rsidR="00FC615D" w:rsidRPr="00EB2439" w:rsidRDefault="00A60414" w:rsidP="00EB2439">
      <w:pPr>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X</w:t>
      </w:r>
      <w:r w:rsidR="00FC615D" w:rsidRPr="00EB2439">
        <w:rPr>
          <w:rFonts w:ascii="Times New Roman" w:eastAsia="Calibri" w:hAnsi="Times New Roman" w:cs="Times New Roman"/>
          <w:b/>
          <w:kern w:val="0"/>
          <w:sz w:val="24"/>
          <w:szCs w:val="24"/>
          <w14:ligatures w14:val="none"/>
        </w:rPr>
        <w:t>II. SUTARTIES PRIEDAI</w:t>
      </w:r>
    </w:p>
    <w:p w14:paraId="3EE95C89" w14:textId="77777777" w:rsidR="00FC615D" w:rsidRPr="00EB2439" w:rsidRDefault="00FC615D" w:rsidP="00EB2439">
      <w:pPr>
        <w:spacing w:after="0" w:line="240" w:lineRule="auto"/>
        <w:jc w:val="center"/>
        <w:rPr>
          <w:rFonts w:ascii="Times New Roman" w:eastAsia="Calibri" w:hAnsi="Times New Roman" w:cs="Times New Roman"/>
          <w:b/>
          <w:kern w:val="0"/>
          <w:sz w:val="24"/>
          <w:szCs w:val="24"/>
          <w14:ligatures w14:val="none"/>
        </w:rPr>
      </w:pPr>
    </w:p>
    <w:p w14:paraId="198FD0E8" w14:textId="0B0B3DE3"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2</w:t>
      </w:r>
      <w:r w:rsidRPr="00EB2439">
        <w:rPr>
          <w:rFonts w:ascii="Times New Roman" w:eastAsia="Calibri" w:hAnsi="Times New Roman" w:cs="Times New Roman"/>
          <w:kern w:val="0"/>
          <w:sz w:val="24"/>
          <w:szCs w:val="24"/>
          <w14:ligatures w14:val="none"/>
        </w:rPr>
        <w:t>.1. Visi Sutarties priedai yra neatskiriamos Sutarties dalys. Kilus ginčams dėl Sutarties ir jos priedų teksto skirtingo interpretavimo, Šalys įsipareigoja vadovautis Sutarties tekstu.</w:t>
      </w:r>
    </w:p>
    <w:p w14:paraId="3D4E25A7" w14:textId="63A860CF" w:rsidR="00FC615D" w:rsidRPr="00EB2439" w:rsidRDefault="00FC615D" w:rsidP="00EB2439">
      <w:pPr>
        <w:tabs>
          <w:tab w:val="left" w:pos="108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2</w:t>
      </w:r>
      <w:r w:rsidRPr="00EB2439">
        <w:rPr>
          <w:rFonts w:ascii="Times New Roman" w:eastAsia="Calibri" w:hAnsi="Times New Roman" w:cs="Times New Roman"/>
          <w:kern w:val="0"/>
          <w:sz w:val="24"/>
          <w:szCs w:val="24"/>
          <w14:ligatures w14:val="none"/>
        </w:rPr>
        <w:t>.2. Sutarties priedai:</w:t>
      </w:r>
    </w:p>
    <w:p w14:paraId="7A075B8B" w14:textId="687D7B68" w:rsidR="00FC615D" w:rsidRPr="00EB2439" w:rsidRDefault="00FC615D" w:rsidP="00EB2439">
      <w:pPr>
        <w:tabs>
          <w:tab w:val="left" w:pos="108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2</w:t>
      </w:r>
      <w:r w:rsidRPr="00EB2439">
        <w:rPr>
          <w:rFonts w:ascii="Times New Roman" w:eastAsia="Calibri" w:hAnsi="Times New Roman" w:cs="Times New Roman"/>
          <w:kern w:val="0"/>
          <w:sz w:val="24"/>
          <w:szCs w:val="24"/>
          <w14:ligatures w14:val="none"/>
        </w:rPr>
        <w:t xml:space="preserve">.2.1. </w:t>
      </w:r>
      <w:r w:rsidR="000129D6" w:rsidRPr="000129D6">
        <w:rPr>
          <w:rFonts w:ascii="Times New Roman" w:eastAsia="Calibri" w:hAnsi="Times New Roman" w:cs="Times New Roman"/>
          <w:kern w:val="0"/>
          <w:sz w:val="24"/>
          <w:szCs w:val="24"/>
          <w14:ligatures w14:val="none"/>
        </w:rPr>
        <w:t>Teismų praktikos duomenų bazės paslaug</w:t>
      </w:r>
      <w:r w:rsidR="000129D6">
        <w:rPr>
          <w:rFonts w:ascii="Times New Roman" w:eastAsia="Calibri" w:hAnsi="Times New Roman" w:cs="Times New Roman"/>
          <w:kern w:val="0"/>
          <w:sz w:val="24"/>
          <w:szCs w:val="24"/>
          <w14:ligatures w14:val="none"/>
        </w:rPr>
        <w:t xml:space="preserve">ų </w:t>
      </w:r>
      <w:r w:rsidR="003F59B1" w:rsidRPr="00EB2439">
        <w:rPr>
          <w:rFonts w:ascii="Times New Roman" w:eastAsia="Calibri" w:hAnsi="Times New Roman" w:cs="Times New Roman"/>
          <w:kern w:val="0"/>
          <w:sz w:val="24"/>
          <w:szCs w:val="24"/>
          <w14:ligatures w14:val="none"/>
        </w:rPr>
        <w:t xml:space="preserve">techninė </w:t>
      </w:r>
      <w:r w:rsidRPr="00EB2439">
        <w:rPr>
          <w:rFonts w:ascii="Times New Roman" w:eastAsia="Calibri" w:hAnsi="Times New Roman" w:cs="Times New Roman"/>
          <w:kern w:val="0"/>
          <w:sz w:val="24"/>
          <w:szCs w:val="24"/>
          <w14:ligatures w14:val="none"/>
        </w:rPr>
        <w:t>specifikacija – 1 priedas;</w:t>
      </w:r>
    </w:p>
    <w:p w14:paraId="4B89E347" w14:textId="72DEC723" w:rsidR="00FC615D" w:rsidRDefault="00FC615D" w:rsidP="000129D6">
      <w:pPr>
        <w:tabs>
          <w:tab w:val="left" w:pos="108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2</w:t>
      </w:r>
      <w:r w:rsidRPr="00EB2439">
        <w:rPr>
          <w:rFonts w:ascii="Times New Roman" w:eastAsia="Calibri" w:hAnsi="Times New Roman" w:cs="Times New Roman"/>
          <w:kern w:val="0"/>
          <w:sz w:val="24"/>
          <w:szCs w:val="24"/>
          <w14:ligatures w14:val="none"/>
        </w:rPr>
        <w:t xml:space="preserve">.2.2. </w:t>
      </w:r>
      <w:r w:rsidR="000129D6" w:rsidRPr="000129D6">
        <w:rPr>
          <w:rFonts w:ascii="Times New Roman" w:eastAsia="Calibri" w:hAnsi="Times New Roman" w:cs="Times New Roman"/>
          <w:kern w:val="0"/>
          <w:sz w:val="24"/>
          <w:szCs w:val="24"/>
          <w14:ligatures w14:val="none"/>
        </w:rPr>
        <w:t>Teismų praktikos duomenų bazės paslaug</w:t>
      </w:r>
      <w:r w:rsidR="000129D6">
        <w:rPr>
          <w:rFonts w:ascii="Times New Roman" w:eastAsia="Calibri" w:hAnsi="Times New Roman" w:cs="Times New Roman"/>
          <w:kern w:val="0"/>
          <w:sz w:val="24"/>
          <w:szCs w:val="24"/>
          <w14:ligatures w14:val="none"/>
        </w:rPr>
        <w:t>ų pasiūlymas</w:t>
      </w:r>
      <w:r w:rsidRPr="00EB2439">
        <w:rPr>
          <w:rFonts w:ascii="Times New Roman" w:eastAsia="Calibri" w:hAnsi="Times New Roman" w:cs="Times New Roman"/>
          <w:kern w:val="0"/>
          <w:sz w:val="24"/>
          <w:szCs w:val="24"/>
          <w14:ligatures w14:val="none"/>
        </w:rPr>
        <w:t xml:space="preserve"> – 2 priedas</w:t>
      </w:r>
      <w:r w:rsidR="000129D6">
        <w:rPr>
          <w:rFonts w:ascii="Times New Roman" w:eastAsia="Calibri" w:hAnsi="Times New Roman" w:cs="Times New Roman"/>
          <w:kern w:val="0"/>
          <w:sz w:val="24"/>
          <w:szCs w:val="24"/>
          <w14:ligatures w14:val="none"/>
        </w:rPr>
        <w:t>.</w:t>
      </w:r>
    </w:p>
    <w:p w14:paraId="4713A28D" w14:textId="77777777" w:rsidR="000129D6" w:rsidRPr="00EB2439" w:rsidRDefault="000129D6" w:rsidP="000129D6">
      <w:pPr>
        <w:tabs>
          <w:tab w:val="left" w:pos="1080"/>
        </w:tabs>
        <w:spacing w:after="0" w:line="240" w:lineRule="auto"/>
        <w:ind w:firstLine="567"/>
        <w:jc w:val="both"/>
        <w:rPr>
          <w:rFonts w:ascii="Times New Roman" w:eastAsia="Calibri" w:hAnsi="Times New Roman" w:cs="Times New Roman"/>
          <w:kern w:val="0"/>
          <w:sz w:val="24"/>
          <w:szCs w:val="24"/>
          <w14:ligatures w14:val="none"/>
        </w:rPr>
      </w:pPr>
    </w:p>
    <w:p w14:paraId="03E0E7E6" w14:textId="2C70CD68" w:rsidR="00FC615D" w:rsidRPr="00EB2439" w:rsidRDefault="00FC615D" w:rsidP="00EB2439">
      <w:pPr>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XI</w:t>
      </w:r>
      <w:r w:rsidR="00A60414" w:rsidRPr="00EB2439">
        <w:rPr>
          <w:rFonts w:ascii="Times New Roman" w:eastAsia="Calibri" w:hAnsi="Times New Roman" w:cs="Times New Roman"/>
          <w:b/>
          <w:kern w:val="0"/>
          <w:sz w:val="24"/>
          <w:szCs w:val="24"/>
          <w14:ligatures w14:val="none"/>
        </w:rPr>
        <w:t>II</w:t>
      </w:r>
      <w:r w:rsidRPr="00EB2439">
        <w:rPr>
          <w:rFonts w:ascii="Times New Roman" w:eastAsia="Calibri" w:hAnsi="Times New Roman" w:cs="Times New Roman"/>
          <w:b/>
          <w:kern w:val="0"/>
          <w:sz w:val="24"/>
          <w:szCs w:val="24"/>
          <w14:ligatures w14:val="none"/>
        </w:rPr>
        <w:t>. ŠALIŲ REKVIZITAI IR PARAŠAI</w:t>
      </w:r>
    </w:p>
    <w:p w14:paraId="662D1282" w14:textId="77777777" w:rsidR="00FC615D" w:rsidRPr="00EB2439" w:rsidRDefault="00FC615D" w:rsidP="00EB2439">
      <w:pPr>
        <w:spacing w:after="0" w:line="240" w:lineRule="auto"/>
        <w:jc w:val="center"/>
        <w:rPr>
          <w:rFonts w:ascii="Times New Roman" w:eastAsia="Calibri" w:hAnsi="Times New Roman" w:cs="Times New Roman"/>
          <w:b/>
          <w:kern w:val="0"/>
          <w:sz w:val="24"/>
          <w:szCs w:val="24"/>
          <w14:ligatures w14:val="none"/>
        </w:rPr>
      </w:pPr>
    </w:p>
    <w:tbl>
      <w:tblPr>
        <w:tblW w:w="0" w:type="auto"/>
        <w:tblLayout w:type="fixed"/>
        <w:tblLook w:val="01E0" w:firstRow="1" w:lastRow="1" w:firstColumn="1" w:lastColumn="1" w:noHBand="0" w:noVBand="0"/>
      </w:tblPr>
      <w:tblGrid>
        <w:gridCol w:w="5063"/>
        <w:gridCol w:w="4791"/>
      </w:tblGrid>
      <w:tr w:rsidR="00FC615D" w:rsidRPr="00EB2439" w14:paraId="7BDA3039" w14:textId="77777777" w:rsidTr="00E60AC2">
        <w:tc>
          <w:tcPr>
            <w:tcW w:w="5063" w:type="dxa"/>
          </w:tcPr>
          <w:p w14:paraId="6A2BE8A7" w14:textId="77777777" w:rsidR="00FC615D" w:rsidRPr="00EB2439" w:rsidRDefault="00FC615D" w:rsidP="00EB2439">
            <w:pPr>
              <w:tabs>
                <w:tab w:val="left" w:pos="720"/>
              </w:tabs>
              <w:spacing w:after="0" w:line="240" w:lineRule="auto"/>
              <w:rPr>
                <w:rFonts w:ascii="Times New Roman" w:eastAsia="Calibri" w:hAnsi="Times New Roman" w:cs="Times New Roman"/>
                <w:b/>
                <w:bCs/>
                <w:smallCaps/>
                <w:kern w:val="0"/>
                <w:sz w:val="24"/>
                <w:szCs w:val="24"/>
                <w14:ligatures w14:val="none"/>
              </w:rPr>
            </w:pPr>
            <w:r w:rsidRPr="00EB2439">
              <w:rPr>
                <w:rFonts w:ascii="Times New Roman" w:eastAsia="Calibri" w:hAnsi="Times New Roman" w:cs="Times New Roman"/>
                <w:b/>
                <w:kern w:val="0"/>
                <w:sz w:val="24"/>
                <w:szCs w:val="24"/>
                <w14:ligatures w14:val="none"/>
              </w:rPr>
              <w:t>UŽSAKOVAS</w:t>
            </w:r>
          </w:p>
        </w:tc>
        <w:tc>
          <w:tcPr>
            <w:tcW w:w="4791" w:type="dxa"/>
          </w:tcPr>
          <w:p w14:paraId="3189504C" w14:textId="77777777" w:rsidR="00FC615D" w:rsidRPr="00EB2439" w:rsidRDefault="00FC615D" w:rsidP="00EB2439">
            <w:pPr>
              <w:tabs>
                <w:tab w:val="left" w:pos="720"/>
              </w:tabs>
              <w:spacing w:after="0" w:line="240" w:lineRule="auto"/>
              <w:rPr>
                <w:rFonts w:ascii="Times New Roman" w:eastAsia="Calibri" w:hAnsi="Times New Roman" w:cs="Times New Roman"/>
                <w:b/>
                <w:bCs/>
                <w:smallCaps/>
                <w:kern w:val="0"/>
                <w:sz w:val="24"/>
                <w:szCs w:val="24"/>
                <w14:ligatures w14:val="none"/>
              </w:rPr>
            </w:pPr>
            <w:r w:rsidRPr="00EB2439">
              <w:rPr>
                <w:rFonts w:ascii="Times New Roman" w:eastAsia="Calibri" w:hAnsi="Times New Roman" w:cs="Times New Roman"/>
                <w:b/>
                <w:bCs/>
                <w:smallCaps/>
                <w:kern w:val="0"/>
                <w:sz w:val="24"/>
                <w:szCs w:val="24"/>
                <w14:ligatures w14:val="none"/>
              </w:rPr>
              <w:t>PASLAUGŲ TEIKĖJAS</w:t>
            </w:r>
          </w:p>
        </w:tc>
      </w:tr>
      <w:tr w:rsidR="00FC615D" w:rsidRPr="00EB2439" w14:paraId="017967D9" w14:textId="77777777" w:rsidTr="00E60AC2">
        <w:tc>
          <w:tcPr>
            <w:tcW w:w="5063" w:type="dxa"/>
          </w:tcPr>
          <w:p w14:paraId="7C78F8E2" w14:textId="77777777" w:rsidR="00FC615D" w:rsidRPr="00EB2439" w:rsidRDefault="00FC615D" w:rsidP="00EB2439">
            <w:pPr>
              <w:tabs>
                <w:tab w:val="left" w:pos="720"/>
              </w:tabs>
              <w:spacing w:after="0" w:line="240" w:lineRule="auto"/>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kern w:val="0"/>
                <w:sz w:val="24"/>
                <w:szCs w:val="24"/>
                <w14:ligatures w14:val="none"/>
              </w:rPr>
              <w:t>Lietuvos Respublikos finansų ministerija</w:t>
            </w:r>
          </w:p>
        </w:tc>
        <w:tc>
          <w:tcPr>
            <w:tcW w:w="4791" w:type="dxa"/>
          </w:tcPr>
          <w:p w14:paraId="47F0F1CF" w14:textId="77777777" w:rsidR="00FC615D" w:rsidRPr="00EB2439" w:rsidRDefault="00FC615D" w:rsidP="00EB2439">
            <w:pPr>
              <w:tabs>
                <w:tab w:val="left" w:pos="720"/>
              </w:tabs>
              <w:spacing w:after="0" w:line="240" w:lineRule="auto"/>
              <w:rPr>
                <w:rFonts w:ascii="Times New Roman" w:eastAsia="Calibri" w:hAnsi="Times New Roman" w:cs="Times New Roman"/>
                <w:b/>
                <w:bCs/>
                <w:smallCaps/>
                <w:kern w:val="0"/>
                <w:sz w:val="24"/>
                <w:szCs w:val="24"/>
                <w14:ligatures w14:val="none"/>
              </w:rPr>
            </w:pPr>
          </w:p>
        </w:tc>
      </w:tr>
      <w:tr w:rsidR="00FC615D" w:rsidRPr="00EB2439" w14:paraId="0580A7F2" w14:textId="77777777" w:rsidTr="00E60AC2">
        <w:trPr>
          <w:trHeight w:val="137"/>
        </w:trPr>
        <w:tc>
          <w:tcPr>
            <w:tcW w:w="5063" w:type="dxa"/>
          </w:tcPr>
          <w:p w14:paraId="2991948C" w14:textId="77777777" w:rsidR="00FC615D" w:rsidRPr="00EB2439" w:rsidRDefault="00FC615D" w:rsidP="00EB2439">
            <w:pPr>
              <w:tabs>
                <w:tab w:val="left" w:pos="720"/>
              </w:tabs>
              <w:spacing w:after="0" w:line="240" w:lineRule="auto"/>
              <w:rPr>
                <w:rFonts w:ascii="Times New Roman" w:eastAsia="Calibri" w:hAnsi="Times New Roman" w:cs="Times New Roman"/>
                <w:bCs/>
                <w:kern w:val="0"/>
                <w:sz w:val="24"/>
                <w:szCs w:val="24"/>
                <w14:ligatures w14:val="none"/>
              </w:rPr>
            </w:pPr>
            <w:r w:rsidRPr="00EB2439">
              <w:rPr>
                <w:rFonts w:ascii="Times New Roman" w:eastAsia="Calibri" w:hAnsi="Times New Roman" w:cs="Times New Roman"/>
                <w:bCs/>
                <w:kern w:val="0"/>
                <w:sz w:val="24"/>
                <w:szCs w:val="24"/>
                <w14:ligatures w14:val="none"/>
              </w:rPr>
              <w:t>Juridinio asmens kodas 288601650</w:t>
            </w:r>
          </w:p>
        </w:tc>
        <w:tc>
          <w:tcPr>
            <w:tcW w:w="4791" w:type="dxa"/>
          </w:tcPr>
          <w:p w14:paraId="50FC98D9" w14:textId="77777777" w:rsidR="00FC615D" w:rsidRPr="00EB2439" w:rsidRDefault="00FC615D" w:rsidP="00EB2439">
            <w:pPr>
              <w:tabs>
                <w:tab w:val="left" w:pos="720"/>
              </w:tabs>
              <w:spacing w:after="0" w:line="240" w:lineRule="auto"/>
              <w:rPr>
                <w:rFonts w:ascii="Times New Roman" w:eastAsia="Calibri" w:hAnsi="Times New Roman" w:cs="Times New Roman"/>
                <w:bCs/>
                <w:kern w:val="0"/>
                <w:sz w:val="24"/>
                <w:szCs w:val="24"/>
                <w14:ligatures w14:val="none"/>
              </w:rPr>
            </w:pPr>
            <w:r w:rsidRPr="00EB2439">
              <w:rPr>
                <w:rFonts w:ascii="Times New Roman" w:eastAsia="Calibri" w:hAnsi="Times New Roman" w:cs="Times New Roman"/>
                <w:bCs/>
                <w:kern w:val="0"/>
                <w:sz w:val="24"/>
                <w:szCs w:val="24"/>
                <w14:ligatures w14:val="none"/>
              </w:rPr>
              <w:t>Juridinio asmens kodas</w:t>
            </w:r>
          </w:p>
        </w:tc>
      </w:tr>
      <w:tr w:rsidR="00FC615D" w:rsidRPr="00EB2439" w14:paraId="283D8EC1" w14:textId="77777777" w:rsidTr="00E60AC2">
        <w:trPr>
          <w:trHeight w:val="137"/>
        </w:trPr>
        <w:tc>
          <w:tcPr>
            <w:tcW w:w="5063" w:type="dxa"/>
          </w:tcPr>
          <w:p w14:paraId="33B7A84F" w14:textId="77777777" w:rsidR="00FC615D" w:rsidRPr="00EB2439" w:rsidRDefault="00FC615D" w:rsidP="00EB2439">
            <w:pPr>
              <w:tabs>
                <w:tab w:val="left" w:pos="720"/>
              </w:tabs>
              <w:spacing w:after="0" w:line="240" w:lineRule="auto"/>
              <w:rPr>
                <w:rFonts w:ascii="Times New Roman" w:eastAsia="Calibri" w:hAnsi="Times New Roman" w:cs="Times New Roman"/>
                <w:bCs/>
                <w:kern w:val="0"/>
                <w:sz w:val="24"/>
                <w:szCs w:val="24"/>
                <w14:ligatures w14:val="none"/>
              </w:rPr>
            </w:pPr>
          </w:p>
        </w:tc>
        <w:tc>
          <w:tcPr>
            <w:tcW w:w="4791" w:type="dxa"/>
          </w:tcPr>
          <w:p w14:paraId="27C0BDC9" w14:textId="77777777" w:rsidR="00FC615D" w:rsidRPr="00EB2439" w:rsidRDefault="00FC615D" w:rsidP="00EB2439">
            <w:pPr>
              <w:tabs>
                <w:tab w:val="left" w:pos="720"/>
              </w:tabs>
              <w:spacing w:after="0" w:line="240" w:lineRule="auto"/>
              <w:rPr>
                <w:rFonts w:ascii="Times New Roman" w:eastAsia="Calibri" w:hAnsi="Times New Roman" w:cs="Times New Roman"/>
                <w:bCs/>
                <w:kern w:val="0"/>
                <w:sz w:val="24"/>
                <w:szCs w:val="24"/>
                <w14:ligatures w14:val="none"/>
              </w:rPr>
            </w:pPr>
            <w:r w:rsidRPr="00EB2439">
              <w:rPr>
                <w:rFonts w:ascii="Times New Roman" w:eastAsia="Calibri" w:hAnsi="Times New Roman" w:cs="Times New Roman"/>
                <w:bCs/>
                <w:kern w:val="0"/>
                <w:sz w:val="24"/>
                <w:szCs w:val="24"/>
                <w14:ligatures w14:val="none"/>
              </w:rPr>
              <w:t>PVM mok. kodas</w:t>
            </w:r>
          </w:p>
        </w:tc>
      </w:tr>
      <w:tr w:rsidR="00FC615D" w:rsidRPr="00EB2439" w14:paraId="35256131" w14:textId="77777777" w:rsidTr="00E60AC2">
        <w:trPr>
          <w:trHeight w:val="137"/>
        </w:trPr>
        <w:tc>
          <w:tcPr>
            <w:tcW w:w="5063" w:type="dxa"/>
          </w:tcPr>
          <w:p w14:paraId="5C9A4792" w14:textId="77777777" w:rsidR="00FC615D" w:rsidRPr="00EB2439" w:rsidRDefault="00FC615D" w:rsidP="00EB2439">
            <w:pPr>
              <w:spacing w:after="0" w:line="240" w:lineRule="auto"/>
              <w:rPr>
                <w:rFonts w:ascii="Times New Roman" w:eastAsia="Times New Roman" w:hAnsi="Times New Roman" w:cs="Times New Roman"/>
                <w:bCs/>
                <w:color w:val="000000"/>
                <w:kern w:val="0"/>
                <w:sz w:val="24"/>
                <w:szCs w:val="24"/>
                <w:lang w:eastAsia="lt-LT"/>
                <w14:ligatures w14:val="none"/>
              </w:rPr>
            </w:pPr>
            <w:r w:rsidRPr="00EB2439">
              <w:rPr>
                <w:rFonts w:ascii="Times New Roman" w:eastAsia="Times New Roman" w:hAnsi="Times New Roman" w:cs="Times New Roman"/>
                <w:color w:val="000000"/>
                <w:kern w:val="0"/>
                <w:sz w:val="24"/>
                <w:szCs w:val="24"/>
                <w:lang w:eastAsia="lt-LT"/>
                <w14:ligatures w14:val="none"/>
              </w:rPr>
              <w:t>Swedbank, AB, banko kodas 73000</w:t>
            </w:r>
          </w:p>
        </w:tc>
        <w:tc>
          <w:tcPr>
            <w:tcW w:w="4791" w:type="dxa"/>
          </w:tcPr>
          <w:p w14:paraId="25B8947E" w14:textId="77777777" w:rsidR="00FC615D" w:rsidRPr="00EB2439" w:rsidRDefault="00FC615D" w:rsidP="00EB2439">
            <w:pPr>
              <w:tabs>
                <w:tab w:val="left" w:pos="720"/>
              </w:tabs>
              <w:spacing w:after="0" w:line="240" w:lineRule="auto"/>
              <w:rPr>
                <w:rFonts w:ascii="Times New Roman" w:eastAsia="Calibri" w:hAnsi="Times New Roman" w:cs="Times New Roman"/>
                <w:kern w:val="0"/>
                <w:sz w:val="24"/>
                <w:szCs w:val="24"/>
                <w:lang w:bidi="lo-LA"/>
                <w14:ligatures w14:val="none"/>
              </w:rPr>
            </w:pPr>
            <w:r w:rsidRPr="00EB2439">
              <w:rPr>
                <w:rFonts w:ascii="Times New Roman" w:eastAsia="Calibri" w:hAnsi="Times New Roman" w:cs="Times New Roman"/>
                <w:kern w:val="0"/>
                <w:sz w:val="24"/>
                <w:szCs w:val="24"/>
                <w14:ligatures w14:val="none"/>
              </w:rPr>
              <w:t>Bankas, banko kodas</w:t>
            </w:r>
          </w:p>
        </w:tc>
      </w:tr>
      <w:tr w:rsidR="00FC615D" w:rsidRPr="00EB2439" w14:paraId="7AFB2F6A" w14:textId="77777777" w:rsidTr="00E60AC2">
        <w:trPr>
          <w:trHeight w:val="137"/>
        </w:trPr>
        <w:tc>
          <w:tcPr>
            <w:tcW w:w="5063" w:type="dxa"/>
          </w:tcPr>
          <w:p w14:paraId="00088BC5" w14:textId="77777777" w:rsidR="00FC615D" w:rsidRDefault="00FC615D" w:rsidP="000129D6">
            <w:pPr>
              <w:spacing w:after="0" w:line="240" w:lineRule="auto"/>
              <w:jc w:val="both"/>
              <w:textAlignment w:val="baseline"/>
              <w:rPr>
                <w:rFonts w:ascii="Times New Roman" w:eastAsia="Times New Roman" w:hAnsi="Times New Roman" w:cs="Times New Roman"/>
                <w:bCs/>
                <w:sz w:val="24"/>
                <w:szCs w:val="24"/>
                <w:lang w:eastAsia="lt-LT"/>
              </w:rPr>
            </w:pPr>
            <w:r w:rsidRPr="00EB2439">
              <w:rPr>
                <w:rFonts w:ascii="Times New Roman" w:eastAsia="Times New Roman" w:hAnsi="Times New Roman" w:cs="Times New Roman"/>
                <w:bCs/>
                <w:color w:val="000000"/>
                <w:kern w:val="0"/>
                <w:sz w:val="24"/>
                <w:szCs w:val="24"/>
                <w:lang w:eastAsia="lt-LT"/>
                <w14:ligatures w14:val="none"/>
              </w:rPr>
              <w:t xml:space="preserve">A. s. Nr. </w:t>
            </w:r>
            <w:r w:rsidR="000129D6" w:rsidRPr="00851C50">
              <w:rPr>
                <w:rFonts w:ascii="Times New Roman" w:eastAsia="Times New Roman" w:hAnsi="Times New Roman" w:cs="Times New Roman"/>
                <w:bCs/>
                <w:sz w:val="24"/>
                <w:szCs w:val="24"/>
                <w:lang w:eastAsia="lt-LT"/>
              </w:rPr>
              <w:t>LT37 4040 0636 1000 0170</w:t>
            </w:r>
          </w:p>
          <w:p w14:paraId="58C27F0C" w14:textId="77777777" w:rsidR="000129D6" w:rsidRPr="00851C50" w:rsidRDefault="000129D6" w:rsidP="000129D6">
            <w:pPr>
              <w:spacing w:after="0" w:line="240" w:lineRule="auto"/>
              <w:jc w:val="both"/>
              <w:textAlignment w:val="baseline"/>
              <w:rPr>
                <w:rFonts w:ascii="Times New Roman" w:eastAsia="Times New Roman" w:hAnsi="Times New Roman" w:cs="Times New Roman"/>
                <w:bCs/>
                <w:sz w:val="24"/>
                <w:szCs w:val="24"/>
                <w:lang w:eastAsia="lt-LT"/>
              </w:rPr>
            </w:pPr>
            <w:r w:rsidRPr="00851C50">
              <w:rPr>
                <w:rFonts w:ascii="Times New Roman" w:eastAsia="Times New Roman" w:hAnsi="Times New Roman" w:cs="Times New Roman"/>
                <w:bCs/>
                <w:sz w:val="24"/>
                <w:szCs w:val="24"/>
                <w:lang w:eastAsia="lt-LT"/>
              </w:rPr>
              <w:t>SWIFT BIC kodas MFRLLT22XXX</w:t>
            </w:r>
          </w:p>
          <w:p w14:paraId="60613963" w14:textId="77777777" w:rsidR="000129D6" w:rsidRDefault="000129D6" w:rsidP="000129D6">
            <w:pPr>
              <w:spacing w:after="0" w:line="240" w:lineRule="auto"/>
              <w:rPr>
                <w:rFonts w:ascii="Times New Roman" w:hAnsi="Times New Roman" w:cs="Times New Roman"/>
              </w:rPr>
            </w:pPr>
            <w:r w:rsidRPr="00851C50">
              <w:rPr>
                <w:rFonts w:ascii="Times New Roman" w:eastAsia="Times New Roman" w:hAnsi="Times New Roman" w:cs="Times New Roman"/>
                <w:sz w:val="24"/>
                <w:szCs w:val="24"/>
                <w:lang w:eastAsia="lt-LT"/>
              </w:rPr>
              <w:t>Finansų įstaigos kodas 40400</w:t>
            </w:r>
          </w:p>
          <w:p w14:paraId="760E7036" w14:textId="7BA84D95" w:rsidR="000129D6" w:rsidRPr="000129D6" w:rsidRDefault="000129D6" w:rsidP="000129D6">
            <w:pPr>
              <w:spacing w:after="0" w:line="240" w:lineRule="auto"/>
              <w:jc w:val="both"/>
              <w:textAlignment w:val="baseline"/>
              <w:rPr>
                <w:rFonts w:ascii="Times New Roman" w:eastAsia="Times New Roman" w:hAnsi="Times New Roman" w:cs="Times New Roman"/>
                <w:bCs/>
                <w:sz w:val="24"/>
                <w:szCs w:val="24"/>
                <w:lang w:eastAsia="lt-LT"/>
              </w:rPr>
            </w:pPr>
          </w:p>
        </w:tc>
        <w:tc>
          <w:tcPr>
            <w:tcW w:w="4791" w:type="dxa"/>
          </w:tcPr>
          <w:p w14:paraId="22F3B889" w14:textId="77777777" w:rsidR="00FC615D" w:rsidRPr="00EB2439" w:rsidRDefault="00FC615D" w:rsidP="00EB2439">
            <w:pPr>
              <w:tabs>
                <w:tab w:val="left" w:pos="720"/>
              </w:tabs>
              <w:spacing w:after="0" w:line="240" w:lineRule="auto"/>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lang w:bidi="lo-LA"/>
                <w14:ligatures w14:val="none"/>
              </w:rPr>
              <w:lastRenderedPageBreak/>
              <w:t>A. s. Nr.:</w:t>
            </w:r>
          </w:p>
        </w:tc>
      </w:tr>
      <w:tr w:rsidR="00FC615D" w:rsidRPr="00EB2439" w14:paraId="0D265FD1" w14:textId="77777777" w:rsidTr="00E60AC2">
        <w:trPr>
          <w:trHeight w:val="137"/>
        </w:trPr>
        <w:tc>
          <w:tcPr>
            <w:tcW w:w="5063" w:type="dxa"/>
          </w:tcPr>
          <w:p w14:paraId="1156F8EF" w14:textId="72C3B1A4" w:rsidR="00FC615D" w:rsidRPr="00EB2439" w:rsidRDefault="00FC615D" w:rsidP="00EB2439">
            <w:pPr>
              <w:tabs>
                <w:tab w:val="left" w:pos="720"/>
              </w:tabs>
              <w:spacing w:after="0" w:line="240" w:lineRule="auto"/>
              <w:rPr>
                <w:rFonts w:ascii="Times New Roman" w:eastAsia="Calibri" w:hAnsi="Times New Roman" w:cs="Times New Roman"/>
                <w:bCs/>
                <w:kern w:val="0"/>
                <w:sz w:val="24"/>
                <w:szCs w:val="24"/>
                <w14:ligatures w14:val="none"/>
              </w:rPr>
            </w:pPr>
            <w:r w:rsidRPr="00EB2439">
              <w:rPr>
                <w:rFonts w:ascii="Times New Roman" w:eastAsia="Calibri" w:hAnsi="Times New Roman" w:cs="Times New Roman"/>
                <w:kern w:val="0"/>
                <w:sz w:val="24"/>
                <w:szCs w:val="24"/>
                <w14:ligatures w14:val="none"/>
              </w:rPr>
              <w:t>Pašto adresas: Lukiškių g. 2, 01512 Vilnius</w:t>
            </w:r>
          </w:p>
        </w:tc>
        <w:tc>
          <w:tcPr>
            <w:tcW w:w="4791" w:type="dxa"/>
          </w:tcPr>
          <w:p w14:paraId="5098B361" w14:textId="5882C44E" w:rsidR="00FC615D" w:rsidRPr="00EB2439" w:rsidRDefault="00FC615D" w:rsidP="00EB2439">
            <w:pPr>
              <w:tabs>
                <w:tab w:val="left" w:pos="720"/>
              </w:tabs>
              <w:spacing w:after="0" w:line="240" w:lineRule="auto"/>
              <w:rPr>
                <w:rFonts w:ascii="Times New Roman" w:eastAsia="Calibri" w:hAnsi="Times New Roman" w:cs="Times New Roman"/>
                <w:kern w:val="0"/>
                <w:sz w:val="24"/>
                <w:szCs w:val="24"/>
                <w:lang w:bidi="lo-LA"/>
                <w14:ligatures w14:val="none"/>
              </w:rPr>
            </w:pPr>
            <w:r w:rsidRPr="00EB2439">
              <w:rPr>
                <w:rFonts w:ascii="Times New Roman" w:eastAsia="Calibri" w:hAnsi="Times New Roman" w:cs="Times New Roman"/>
                <w:kern w:val="0"/>
                <w:sz w:val="24"/>
                <w:szCs w:val="24"/>
                <w14:ligatures w14:val="none"/>
              </w:rPr>
              <w:t>Pašto adresas:</w:t>
            </w:r>
          </w:p>
        </w:tc>
      </w:tr>
      <w:tr w:rsidR="00FC615D" w:rsidRPr="00EB2439" w14:paraId="35720236" w14:textId="77777777" w:rsidTr="00E60AC2">
        <w:trPr>
          <w:trHeight w:val="137"/>
        </w:trPr>
        <w:tc>
          <w:tcPr>
            <w:tcW w:w="5063" w:type="dxa"/>
          </w:tcPr>
          <w:p w14:paraId="143684A8" w14:textId="77777777" w:rsidR="00FC615D" w:rsidRPr="00EB2439" w:rsidRDefault="00FC615D" w:rsidP="00EB2439">
            <w:pPr>
              <w:tabs>
                <w:tab w:val="left" w:pos="720"/>
              </w:tabs>
              <w:spacing w:after="0" w:line="240" w:lineRule="auto"/>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El. pašto adresas: finmin@finmin.lt</w:t>
            </w:r>
          </w:p>
        </w:tc>
        <w:tc>
          <w:tcPr>
            <w:tcW w:w="4791" w:type="dxa"/>
          </w:tcPr>
          <w:p w14:paraId="0A8BEF8F" w14:textId="77777777" w:rsidR="00FC615D" w:rsidRPr="00EB2439" w:rsidRDefault="00FC615D" w:rsidP="00EB2439">
            <w:pPr>
              <w:tabs>
                <w:tab w:val="left" w:pos="720"/>
              </w:tabs>
              <w:spacing w:after="0" w:line="240" w:lineRule="auto"/>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El. pašto adresas:</w:t>
            </w:r>
          </w:p>
        </w:tc>
      </w:tr>
      <w:tr w:rsidR="00FC615D" w:rsidRPr="00EB2439" w14:paraId="590CCF1D" w14:textId="77777777" w:rsidTr="00E60AC2">
        <w:trPr>
          <w:trHeight w:val="137"/>
        </w:trPr>
        <w:tc>
          <w:tcPr>
            <w:tcW w:w="5063" w:type="dxa"/>
          </w:tcPr>
          <w:p w14:paraId="71CBB379" w14:textId="7503A632" w:rsidR="00FC615D" w:rsidRPr="00EB2439" w:rsidRDefault="00FC615D" w:rsidP="00EB2439">
            <w:pPr>
              <w:tabs>
                <w:tab w:val="left" w:pos="720"/>
              </w:tabs>
              <w:spacing w:after="0" w:line="240" w:lineRule="auto"/>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 xml:space="preserve">Tel.: </w:t>
            </w:r>
            <w:r w:rsidR="000129D6">
              <w:rPr>
                <w:rFonts w:ascii="Times New Roman" w:eastAsia="Calibri" w:hAnsi="Times New Roman" w:cs="Times New Roman"/>
                <w:kern w:val="0"/>
                <w:sz w:val="24"/>
                <w:szCs w:val="24"/>
                <w14:ligatures w14:val="none"/>
              </w:rPr>
              <w:t xml:space="preserve">+370 </w:t>
            </w:r>
            <w:r w:rsidRPr="00EB2439">
              <w:rPr>
                <w:rFonts w:ascii="Times New Roman" w:eastAsia="Calibri" w:hAnsi="Times New Roman" w:cs="Times New Roman"/>
                <w:kern w:val="0"/>
                <w:sz w:val="24"/>
                <w:szCs w:val="24"/>
                <w14:ligatures w14:val="none"/>
              </w:rPr>
              <w:t>5 239 0000</w:t>
            </w:r>
          </w:p>
        </w:tc>
        <w:tc>
          <w:tcPr>
            <w:tcW w:w="4791" w:type="dxa"/>
          </w:tcPr>
          <w:p w14:paraId="2EB10B57" w14:textId="77777777" w:rsidR="00FC615D" w:rsidRPr="00EB2439" w:rsidRDefault="00FC615D" w:rsidP="00EB2439">
            <w:pPr>
              <w:tabs>
                <w:tab w:val="left" w:pos="720"/>
              </w:tabs>
              <w:spacing w:after="0" w:line="240" w:lineRule="auto"/>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Tel.:</w:t>
            </w:r>
          </w:p>
        </w:tc>
      </w:tr>
    </w:tbl>
    <w:p w14:paraId="5B726273" w14:textId="77777777" w:rsidR="00FC615D" w:rsidRPr="00EB2439" w:rsidRDefault="00FC615D" w:rsidP="00EB2439">
      <w:pPr>
        <w:tabs>
          <w:tab w:val="num" w:pos="748"/>
        </w:tabs>
        <w:spacing w:after="0" w:line="240" w:lineRule="auto"/>
        <w:ind w:left="5954"/>
        <w:jc w:val="both"/>
        <w:rPr>
          <w:rFonts w:ascii="Times New Roman" w:eastAsia="Calibri" w:hAnsi="Times New Roman" w:cs="Times New Roman"/>
          <w:kern w:val="0"/>
          <w:sz w:val="24"/>
          <w:szCs w:val="24"/>
          <w14:ligatures w14:val="none"/>
        </w:rPr>
      </w:pPr>
    </w:p>
    <w:p w14:paraId="734A01FF" w14:textId="4D290CFC" w:rsidR="005E20E5" w:rsidRPr="00D24B6C" w:rsidRDefault="005E20E5" w:rsidP="00EB2439">
      <w:pPr>
        <w:spacing w:after="0" w:line="240" w:lineRule="auto"/>
        <w:rPr>
          <w:rFonts w:ascii="Times New Roman" w:eastAsia="Calibri" w:hAnsi="Times New Roman" w:cs="Times New Roman"/>
          <w:kern w:val="0"/>
          <w:sz w:val="24"/>
          <w:szCs w:val="24"/>
          <w14:ligatures w14:val="none"/>
        </w:rPr>
      </w:pPr>
    </w:p>
    <w:sectPr w:rsidR="005E20E5" w:rsidRPr="00D24B6C" w:rsidSect="00EA41E3">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5B0A4" w14:textId="77777777" w:rsidR="00A66BF3" w:rsidRDefault="00A66BF3">
      <w:pPr>
        <w:spacing w:after="0" w:line="240" w:lineRule="auto"/>
      </w:pPr>
      <w:r>
        <w:separator/>
      </w:r>
    </w:p>
  </w:endnote>
  <w:endnote w:type="continuationSeparator" w:id="0">
    <w:p w14:paraId="30963395" w14:textId="77777777" w:rsidR="00A66BF3" w:rsidRDefault="00A66BF3">
      <w:pPr>
        <w:spacing w:after="0" w:line="240" w:lineRule="auto"/>
      </w:pPr>
      <w:r>
        <w:continuationSeparator/>
      </w:r>
    </w:p>
  </w:endnote>
  <w:endnote w:type="continuationNotice" w:id="1">
    <w:p w14:paraId="4242E48D" w14:textId="77777777" w:rsidR="00A66BF3" w:rsidRDefault="00A66B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8E71F" w14:textId="77777777" w:rsidR="00A66BF3" w:rsidRDefault="00A66BF3">
      <w:pPr>
        <w:spacing w:after="0" w:line="240" w:lineRule="auto"/>
      </w:pPr>
      <w:r>
        <w:separator/>
      </w:r>
    </w:p>
  </w:footnote>
  <w:footnote w:type="continuationSeparator" w:id="0">
    <w:p w14:paraId="2991E1FC" w14:textId="77777777" w:rsidR="00A66BF3" w:rsidRDefault="00A66BF3">
      <w:pPr>
        <w:spacing w:after="0" w:line="240" w:lineRule="auto"/>
      </w:pPr>
      <w:r>
        <w:continuationSeparator/>
      </w:r>
    </w:p>
  </w:footnote>
  <w:footnote w:type="continuationNotice" w:id="1">
    <w:p w14:paraId="35119E09" w14:textId="77777777" w:rsidR="00A66BF3" w:rsidRDefault="00A66B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7046097"/>
      <w:docPartObj>
        <w:docPartGallery w:val="Page Numbers (Top of Page)"/>
        <w:docPartUnique/>
      </w:docPartObj>
    </w:sdtPr>
    <w:sdtEndPr/>
    <w:sdtContent>
      <w:p w14:paraId="463EFDC0" w14:textId="20852329" w:rsidR="00EA41E3" w:rsidRDefault="00EA41E3">
        <w:pPr>
          <w:pStyle w:val="Antrats"/>
          <w:jc w:val="center"/>
        </w:pPr>
        <w:r>
          <w:fldChar w:fldCharType="begin"/>
        </w:r>
        <w:r>
          <w:instrText>PAGE   \* MERGEFORMAT</w:instrText>
        </w:r>
        <w:r>
          <w:fldChar w:fldCharType="separate"/>
        </w:r>
        <w:r w:rsidR="00542A76">
          <w:rPr>
            <w:noProof/>
          </w:rPr>
          <w:t>12</w:t>
        </w:r>
        <w:r>
          <w:fldChar w:fldCharType="end"/>
        </w:r>
      </w:p>
    </w:sdtContent>
  </w:sdt>
  <w:p w14:paraId="61E17660" w14:textId="77777777" w:rsidR="00755B08" w:rsidRDefault="00755B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4A70CC"/>
    <w:multiLevelType w:val="multilevel"/>
    <w:tmpl w:val="2382833E"/>
    <w:lvl w:ilvl="0">
      <w:start w:val="4"/>
      <w:numFmt w:val="decimal"/>
      <w:lvlText w:val="%1."/>
      <w:lvlJc w:val="left"/>
      <w:pPr>
        <w:ind w:left="8582" w:hanging="360"/>
      </w:pPr>
      <w:rPr>
        <w:b/>
        <w:i w:val="0"/>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908802950">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15D"/>
    <w:rsid w:val="0000348D"/>
    <w:rsid w:val="000129D6"/>
    <w:rsid w:val="00017D1C"/>
    <w:rsid w:val="0002316E"/>
    <w:rsid w:val="000244A4"/>
    <w:rsid w:val="000347CB"/>
    <w:rsid w:val="000366CE"/>
    <w:rsid w:val="00051538"/>
    <w:rsid w:val="000548DD"/>
    <w:rsid w:val="00062344"/>
    <w:rsid w:val="00065F80"/>
    <w:rsid w:val="00066E94"/>
    <w:rsid w:val="00070235"/>
    <w:rsid w:val="000729EC"/>
    <w:rsid w:val="0007556B"/>
    <w:rsid w:val="00080F65"/>
    <w:rsid w:val="00095156"/>
    <w:rsid w:val="000A13B8"/>
    <w:rsid w:val="000A5942"/>
    <w:rsid w:val="000B000D"/>
    <w:rsid w:val="000B58F4"/>
    <w:rsid w:val="000D50A4"/>
    <w:rsid w:val="000D5D1B"/>
    <w:rsid w:val="000E6AF9"/>
    <w:rsid w:val="000F2A0C"/>
    <w:rsid w:val="00103F98"/>
    <w:rsid w:val="001075F9"/>
    <w:rsid w:val="001171A4"/>
    <w:rsid w:val="0013166E"/>
    <w:rsid w:val="00134AE5"/>
    <w:rsid w:val="001436E0"/>
    <w:rsid w:val="00155E1D"/>
    <w:rsid w:val="00160763"/>
    <w:rsid w:val="001615CF"/>
    <w:rsid w:val="00167AF3"/>
    <w:rsid w:val="001807A2"/>
    <w:rsid w:val="00183CE3"/>
    <w:rsid w:val="00184A8C"/>
    <w:rsid w:val="001876BD"/>
    <w:rsid w:val="001A5894"/>
    <w:rsid w:val="001A58B8"/>
    <w:rsid w:val="001A7F55"/>
    <w:rsid w:val="001B37B9"/>
    <w:rsid w:val="001B5BEC"/>
    <w:rsid w:val="001C359C"/>
    <w:rsid w:val="001C6C62"/>
    <w:rsid w:val="001D26A1"/>
    <w:rsid w:val="001E555D"/>
    <w:rsid w:val="001E7543"/>
    <w:rsid w:val="001F60EB"/>
    <w:rsid w:val="0021610E"/>
    <w:rsid w:val="002235B4"/>
    <w:rsid w:val="002250A0"/>
    <w:rsid w:val="00226D6B"/>
    <w:rsid w:val="00237A58"/>
    <w:rsid w:val="00240D70"/>
    <w:rsid w:val="002431B6"/>
    <w:rsid w:val="00260CD8"/>
    <w:rsid w:val="00260DAE"/>
    <w:rsid w:val="0026322B"/>
    <w:rsid w:val="00264AC9"/>
    <w:rsid w:val="002654A1"/>
    <w:rsid w:val="002A0638"/>
    <w:rsid w:val="002B72B8"/>
    <w:rsid w:val="002C0D2C"/>
    <w:rsid w:val="002C1498"/>
    <w:rsid w:val="002D0FD2"/>
    <w:rsid w:val="002E450D"/>
    <w:rsid w:val="002E6C67"/>
    <w:rsid w:val="002E6DDC"/>
    <w:rsid w:val="002F3D76"/>
    <w:rsid w:val="002F62E0"/>
    <w:rsid w:val="00302387"/>
    <w:rsid w:val="00305405"/>
    <w:rsid w:val="0031761A"/>
    <w:rsid w:val="00326E64"/>
    <w:rsid w:val="00341F78"/>
    <w:rsid w:val="00346F4A"/>
    <w:rsid w:val="00352279"/>
    <w:rsid w:val="00353668"/>
    <w:rsid w:val="00367243"/>
    <w:rsid w:val="0038169B"/>
    <w:rsid w:val="00385D82"/>
    <w:rsid w:val="00386504"/>
    <w:rsid w:val="00386939"/>
    <w:rsid w:val="0039169A"/>
    <w:rsid w:val="003B69F9"/>
    <w:rsid w:val="003D1A06"/>
    <w:rsid w:val="003F59B1"/>
    <w:rsid w:val="0041405C"/>
    <w:rsid w:val="00414CEC"/>
    <w:rsid w:val="00420BFB"/>
    <w:rsid w:val="00420EE3"/>
    <w:rsid w:val="0042109F"/>
    <w:rsid w:val="00450BD3"/>
    <w:rsid w:val="00465C8C"/>
    <w:rsid w:val="00474330"/>
    <w:rsid w:val="00496D2F"/>
    <w:rsid w:val="004A4D17"/>
    <w:rsid w:val="004B6BD1"/>
    <w:rsid w:val="004C2229"/>
    <w:rsid w:val="004D192E"/>
    <w:rsid w:val="004D290B"/>
    <w:rsid w:val="004D2A44"/>
    <w:rsid w:val="004E19A6"/>
    <w:rsid w:val="004E67EF"/>
    <w:rsid w:val="004F0732"/>
    <w:rsid w:val="004F4999"/>
    <w:rsid w:val="0051030B"/>
    <w:rsid w:val="0051075C"/>
    <w:rsid w:val="00542A76"/>
    <w:rsid w:val="00544FB0"/>
    <w:rsid w:val="0055023F"/>
    <w:rsid w:val="005632CA"/>
    <w:rsid w:val="00583126"/>
    <w:rsid w:val="0059111B"/>
    <w:rsid w:val="0059544F"/>
    <w:rsid w:val="005A3E54"/>
    <w:rsid w:val="005B2163"/>
    <w:rsid w:val="005B281F"/>
    <w:rsid w:val="005C4A0B"/>
    <w:rsid w:val="005E20E5"/>
    <w:rsid w:val="005E64BD"/>
    <w:rsid w:val="00603788"/>
    <w:rsid w:val="00605AC8"/>
    <w:rsid w:val="00607741"/>
    <w:rsid w:val="006119CF"/>
    <w:rsid w:val="00612824"/>
    <w:rsid w:val="006211BC"/>
    <w:rsid w:val="006320B9"/>
    <w:rsid w:val="00651E99"/>
    <w:rsid w:val="006556F0"/>
    <w:rsid w:val="0066084F"/>
    <w:rsid w:val="00662446"/>
    <w:rsid w:val="00674003"/>
    <w:rsid w:val="00674633"/>
    <w:rsid w:val="00680220"/>
    <w:rsid w:val="006876DA"/>
    <w:rsid w:val="006877C4"/>
    <w:rsid w:val="006A00D8"/>
    <w:rsid w:val="006A4A31"/>
    <w:rsid w:val="006C2D15"/>
    <w:rsid w:val="006C37B0"/>
    <w:rsid w:val="006D2F09"/>
    <w:rsid w:val="006D6E11"/>
    <w:rsid w:val="006E3489"/>
    <w:rsid w:val="006F504D"/>
    <w:rsid w:val="007006F1"/>
    <w:rsid w:val="00715B3E"/>
    <w:rsid w:val="007261A4"/>
    <w:rsid w:val="00733EB5"/>
    <w:rsid w:val="00745472"/>
    <w:rsid w:val="00755B08"/>
    <w:rsid w:val="00757303"/>
    <w:rsid w:val="00764A50"/>
    <w:rsid w:val="00771B78"/>
    <w:rsid w:val="007904FB"/>
    <w:rsid w:val="007A279B"/>
    <w:rsid w:val="007A4580"/>
    <w:rsid w:val="007A749C"/>
    <w:rsid w:val="007B3E26"/>
    <w:rsid w:val="007B5BAF"/>
    <w:rsid w:val="007C0993"/>
    <w:rsid w:val="007C3506"/>
    <w:rsid w:val="007D1D57"/>
    <w:rsid w:val="007E362C"/>
    <w:rsid w:val="007E3F88"/>
    <w:rsid w:val="007F29A0"/>
    <w:rsid w:val="007F3B6D"/>
    <w:rsid w:val="00810D8D"/>
    <w:rsid w:val="00814D9E"/>
    <w:rsid w:val="00815530"/>
    <w:rsid w:val="00817180"/>
    <w:rsid w:val="008211B0"/>
    <w:rsid w:val="00832616"/>
    <w:rsid w:val="00843522"/>
    <w:rsid w:val="00853BA6"/>
    <w:rsid w:val="00854581"/>
    <w:rsid w:val="008638E0"/>
    <w:rsid w:val="00866485"/>
    <w:rsid w:val="00870BEE"/>
    <w:rsid w:val="00870E03"/>
    <w:rsid w:val="00871055"/>
    <w:rsid w:val="008758D1"/>
    <w:rsid w:val="00892CAC"/>
    <w:rsid w:val="00893429"/>
    <w:rsid w:val="008A2B83"/>
    <w:rsid w:val="008A4005"/>
    <w:rsid w:val="008A66BB"/>
    <w:rsid w:val="008D054B"/>
    <w:rsid w:val="008F7F03"/>
    <w:rsid w:val="00900369"/>
    <w:rsid w:val="00904628"/>
    <w:rsid w:val="00920784"/>
    <w:rsid w:val="00922259"/>
    <w:rsid w:val="00932AE0"/>
    <w:rsid w:val="00936B70"/>
    <w:rsid w:val="00950AD8"/>
    <w:rsid w:val="00951F8B"/>
    <w:rsid w:val="0095474D"/>
    <w:rsid w:val="0097092B"/>
    <w:rsid w:val="009727C2"/>
    <w:rsid w:val="00975E6D"/>
    <w:rsid w:val="00980960"/>
    <w:rsid w:val="00985D4F"/>
    <w:rsid w:val="0099552F"/>
    <w:rsid w:val="009956E3"/>
    <w:rsid w:val="009B5632"/>
    <w:rsid w:val="009C674E"/>
    <w:rsid w:val="009D1166"/>
    <w:rsid w:val="009D33A3"/>
    <w:rsid w:val="009D636F"/>
    <w:rsid w:val="009E2853"/>
    <w:rsid w:val="009E7992"/>
    <w:rsid w:val="009F5748"/>
    <w:rsid w:val="009F59D3"/>
    <w:rsid w:val="00A24095"/>
    <w:rsid w:val="00A27696"/>
    <w:rsid w:val="00A347D1"/>
    <w:rsid w:val="00A40932"/>
    <w:rsid w:val="00A446A2"/>
    <w:rsid w:val="00A468B7"/>
    <w:rsid w:val="00A50EEE"/>
    <w:rsid w:val="00A516B0"/>
    <w:rsid w:val="00A574D0"/>
    <w:rsid w:val="00A60259"/>
    <w:rsid w:val="00A60414"/>
    <w:rsid w:val="00A614EB"/>
    <w:rsid w:val="00A623B1"/>
    <w:rsid w:val="00A66BF3"/>
    <w:rsid w:val="00A72239"/>
    <w:rsid w:val="00A852ED"/>
    <w:rsid w:val="00A860B6"/>
    <w:rsid w:val="00AB2ECE"/>
    <w:rsid w:val="00AC06C8"/>
    <w:rsid w:val="00AC0A38"/>
    <w:rsid w:val="00AD4B6F"/>
    <w:rsid w:val="00AE1CA8"/>
    <w:rsid w:val="00AE2B7E"/>
    <w:rsid w:val="00B16694"/>
    <w:rsid w:val="00B21BB0"/>
    <w:rsid w:val="00B2364A"/>
    <w:rsid w:val="00B31E7C"/>
    <w:rsid w:val="00B52A3E"/>
    <w:rsid w:val="00B56AAE"/>
    <w:rsid w:val="00B604CD"/>
    <w:rsid w:val="00B63159"/>
    <w:rsid w:val="00B651E5"/>
    <w:rsid w:val="00B66D57"/>
    <w:rsid w:val="00B67C7C"/>
    <w:rsid w:val="00B77DCF"/>
    <w:rsid w:val="00BA685C"/>
    <w:rsid w:val="00BC1C66"/>
    <w:rsid w:val="00BD3391"/>
    <w:rsid w:val="00BD6A4F"/>
    <w:rsid w:val="00BF3656"/>
    <w:rsid w:val="00C02C12"/>
    <w:rsid w:val="00C04BD5"/>
    <w:rsid w:val="00C10439"/>
    <w:rsid w:val="00C204E3"/>
    <w:rsid w:val="00C42516"/>
    <w:rsid w:val="00C46B9A"/>
    <w:rsid w:val="00C515F6"/>
    <w:rsid w:val="00C744C1"/>
    <w:rsid w:val="00C7501F"/>
    <w:rsid w:val="00C808A3"/>
    <w:rsid w:val="00C926AC"/>
    <w:rsid w:val="00CA1EFB"/>
    <w:rsid w:val="00CA4055"/>
    <w:rsid w:val="00CA60FC"/>
    <w:rsid w:val="00CB3F23"/>
    <w:rsid w:val="00CC0590"/>
    <w:rsid w:val="00CC5376"/>
    <w:rsid w:val="00CC6E34"/>
    <w:rsid w:val="00CD65DE"/>
    <w:rsid w:val="00CE185F"/>
    <w:rsid w:val="00CE4A7A"/>
    <w:rsid w:val="00CE794F"/>
    <w:rsid w:val="00CF73D5"/>
    <w:rsid w:val="00D143B0"/>
    <w:rsid w:val="00D24B6C"/>
    <w:rsid w:val="00D311F7"/>
    <w:rsid w:val="00D321A8"/>
    <w:rsid w:val="00D36400"/>
    <w:rsid w:val="00D379AD"/>
    <w:rsid w:val="00D400E0"/>
    <w:rsid w:val="00D47971"/>
    <w:rsid w:val="00D55DF5"/>
    <w:rsid w:val="00D578CE"/>
    <w:rsid w:val="00D64BE2"/>
    <w:rsid w:val="00DA6ACD"/>
    <w:rsid w:val="00DB097B"/>
    <w:rsid w:val="00DD1550"/>
    <w:rsid w:val="00DE13BB"/>
    <w:rsid w:val="00DE726B"/>
    <w:rsid w:val="00DF15EA"/>
    <w:rsid w:val="00E12101"/>
    <w:rsid w:val="00E12A45"/>
    <w:rsid w:val="00E16DA2"/>
    <w:rsid w:val="00E24C0B"/>
    <w:rsid w:val="00E4282C"/>
    <w:rsid w:val="00E4363E"/>
    <w:rsid w:val="00E447C1"/>
    <w:rsid w:val="00E543F6"/>
    <w:rsid w:val="00EA41E3"/>
    <w:rsid w:val="00EA4719"/>
    <w:rsid w:val="00EA7E95"/>
    <w:rsid w:val="00EB2439"/>
    <w:rsid w:val="00EB379F"/>
    <w:rsid w:val="00EB6583"/>
    <w:rsid w:val="00EB6FE2"/>
    <w:rsid w:val="00EB79DF"/>
    <w:rsid w:val="00EB7DAB"/>
    <w:rsid w:val="00EC47DE"/>
    <w:rsid w:val="00EC524E"/>
    <w:rsid w:val="00ED2B1D"/>
    <w:rsid w:val="00EE2D95"/>
    <w:rsid w:val="00EE6D75"/>
    <w:rsid w:val="00F24456"/>
    <w:rsid w:val="00F25D14"/>
    <w:rsid w:val="00F35FA9"/>
    <w:rsid w:val="00F46C66"/>
    <w:rsid w:val="00F5044A"/>
    <w:rsid w:val="00F564C5"/>
    <w:rsid w:val="00F60BC1"/>
    <w:rsid w:val="00F6228A"/>
    <w:rsid w:val="00F72A02"/>
    <w:rsid w:val="00F87F18"/>
    <w:rsid w:val="00FA0545"/>
    <w:rsid w:val="00FA44B3"/>
    <w:rsid w:val="00FB66F0"/>
    <w:rsid w:val="00FC40AD"/>
    <w:rsid w:val="00FC615D"/>
    <w:rsid w:val="00FD07E6"/>
    <w:rsid w:val="00FD1F5D"/>
    <w:rsid w:val="00FF0930"/>
    <w:rsid w:val="00FF67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D34BB"/>
  <w15:docId w15:val="{A62F9FD6-7201-40B4-8A22-F564D6320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C615D"/>
    <w:pPr>
      <w:tabs>
        <w:tab w:val="center" w:pos="4819"/>
        <w:tab w:val="right" w:pos="9638"/>
      </w:tabs>
      <w:spacing w:after="0" w:line="240" w:lineRule="auto"/>
    </w:pPr>
    <w:rPr>
      <w:rFonts w:ascii="Times New Roman" w:eastAsia="Calibri" w:hAnsi="Times New Roman" w:cs="Times New Roman"/>
      <w:kern w:val="0"/>
      <w:sz w:val="24"/>
      <w:szCs w:val="24"/>
      <w14:ligatures w14:val="none"/>
    </w:rPr>
  </w:style>
  <w:style w:type="character" w:customStyle="1" w:styleId="AntratsDiagrama">
    <w:name w:val="Antraštės Diagrama"/>
    <w:basedOn w:val="Numatytasispastraiposriftas"/>
    <w:link w:val="Antrats"/>
    <w:uiPriority w:val="99"/>
    <w:rsid w:val="00FC615D"/>
    <w:rPr>
      <w:rFonts w:ascii="Times New Roman" w:eastAsia="Calibri"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59111B"/>
    <w:rPr>
      <w:sz w:val="16"/>
      <w:szCs w:val="16"/>
    </w:rPr>
  </w:style>
  <w:style w:type="paragraph" w:styleId="Komentarotekstas">
    <w:name w:val="annotation text"/>
    <w:basedOn w:val="prastasis"/>
    <w:link w:val="KomentarotekstasDiagrama"/>
    <w:uiPriority w:val="99"/>
    <w:unhideWhenUsed/>
    <w:rsid w:val="005911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9111B"/>
    <w:rPr>
      <w:sz w:val="20"/>
      <w:szCs w:val="20"/>
    </w:rPr>
  </w:style>
  <w:style w:type="paragraph" w:styleId="Komentarotema">
    <w:name w:val="annotation subject"/>
    <w:basedOn w:val="Komentarotekstas"/>
    <w:next w:val="Komentarotekstas"/>
    <w:link w:val="KomentarotemaDiagrama"/>
    <w:uiPriority w:val="99"/>
    <w:semiHidden/>
    <w:unhideWhenUsed/>
    <w:rsid w:val="0059111B"/>
    <w:rPr>
      <w:b/>
      <w:bCs/>
    </w:rPr>
  </w:style>
  <w:style w:type="character" w:customStyle="1" w:styleId="KomentarotemaDiagrama">
    <w:name w:val="Komentaro tema Diagrama"/>
    <w:basedOn w:val="KomentarotekstasDiagrama"/>
    <w:link w:val="Komentarotema"/>
    <w:uiPriority w:val="99"/>
    <w:semiHidden/>
    <w:rsid w:val="0059111B"/>
    <w:rPr>
      <w:b/>
      <w:bCs/>
      <w:sz w:val="20"/>
      <w:szCs w:val="20"/>
    </w:rPr>
  </w:style>
  <w:style w:type="character" w:styleId="Hipersaitas">
    <w:name w:val="Hyperlink"/>
    <w:basedOn w:val="Numatytasispastraiposriftas"/>
    <w:uiPriority w:val="99"/>
    <w:unhideWhenUsed/>
    <w:rsid w:val="0059111B"/>
    <w:rPr>
      <w:color w:val="0563C1" w:themeColor="hyperlink"/>
      <w:u w:val="single"/>
    </w:rPr>
  </w:style>
  <w:style w:type="character" w:customStyle="1" w:styleId="Neapdorotaspaminjimas1">
    <w:name w:val="Neapdorotas paminėjimas1"/>
    <w:basedOn w:val="Numatytasispastraiposriftas"/>
    <w:uiPriority w:val="99"/>
    <w:semiHidden/>
    <w:unhideWhenUsed/>
    <w:rsid w:val="0059111B"/>
    <w:rPr>
      <w:color w:val="605E5C"/>
      <w:shd w:val="clear" w:color="auto" w:fill="E1DFDD"/>
    </w:rPr>
  </w:style>
  <w:style w:type="paragraph" w:styleId="Porat">
    <w:name w:val="footer"/>
    <w:basedOn w:val="prastasis"/>
    <w:link w:val="PoratDiagrama"/>
    <w:uiPriority w:val="99"/>
    <w:unhideWhenUsed/>
    <w:rsid w:val="008638E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38E0"/>
  </w:style>
  <w:style w:type="paragraph" w:styleId="Debesliotekstas">
    <w:name w:val="Balloon Text"/>
    <w:basedOn w:val="prastasis"/>
    <w:link w:val="DebesliotekstasDiagrama"/>
    <w:uiPriority w:val="99"/>
    <w:semiHidden/>
    <w:unhideWhenUsed/>
    <w:rsid w:val="00F87F1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87F18"/>
    <w:rPr>
      <w:rFonts w:ascii="Tahoma" w:hAnsi="Tahoma" w:cs="Tahoma"/>
      <w:sz w:val="16"/>
      <w:szCs w:val="16"/>
    </w:rPr>
  </w:style>
  <w:style w:type="paragraph" w:styleId="Puslapioinaostekstas">
    <w:name w:val="footnote text"/>
    <w:basedOn w:val="prastasis"/>
    <w:link w:val="PuslapioinaostekstasDiagrama"/>
    <w:uiPriority w:val="99"/>
    <w:semiHidden/>
    <w:unhideWhenUsed/>
    <w:rsid w:val="004F499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999"/>
    <w:rPr>
      <w:sz w:val="20"/>
      <w:szCs w:val="20"/>
    </w:rPr>
  </w:style>
  <w:style w:type="character" w:styleId="Puslapioinaosnuoroda">
    <w:name w:val="footnote reference"/>
    <w:uiPriority w:val="99"/>
    <w:semiHidden/>
    <w:unhideWhenUsed/>
    <w:rsid w:val="004F4999"/>
    <w:rPr>
      <w:vertAlign w:val="superscript"/>
    </w:rPr>
  </w:style>
  <w:style w:type="paragraph" w:customStyle="1" w:styleId="bodytext">
    <w:name w:val="bodytext"/>
    <w:basedOn w:val="prastasis"/>
    <w:rsid w:val="006A4A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Pataisymai">
    <w:name w:val="Revision"/>
    <w:hidden/>
    <w:uiPriority w:val="99"/>
    <w:semiHidden/>
    <w:rsid w:val="00EB6583"/>
    <w:pPr>
      <w:spacing w:after="0" w:line="240" w:lineRule="auto"/>
    </w:pPr>
  </w:style>
  <w:style w:type="paragraph" w:styleId="Sraopastraipa">
    <w:name w:val="List Paragraph"/>
    <w:basedOn w:val="prastasis"/>
    <w:uiPriority w:val="34"/>
    <w:qFormat/>
    <w:rsid w:val="00EB2439"/>
    <w:pPr>
      <w:spacing w:after="0" w:line="240" w:lineRule="auto"/>
      <w:ind w:left="1296"/>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7193">
      <w:bodyDiv w:val="1"/>
      <w:marLeft w:val="0"/>
      <w:marRight w:val="0"/>
      <w:marTop w:val="0"/>
      <w:marBottom w:val="0"/>
      <w:divBdr>
        <w:top w:val="none" w:sz="0" w:space="0" w:color="auto"/>
        <w:left w:val="none" w:sz="0" w:space="0" w:color="auto"/>
        <w:bottom w:val="none" w:sz="0" w:space="0" w:color="auto"/>
        <w:right w:val="none" w:sz="0" w:space="0" w:color="auto"/>
      </w:divBdr>
    </w:div>
    <w:div w:id="927035830">
      <w:bodyDiv w:val="1"/>
      <w:marLeft w:val="0"/>
      <w:marRight w:val="0"/>
      <w:marTop w:val="0"/>
      <w:marBottom w:val="0"/>
      <w:divBdr>
        <w:top w:val="none" w:sz="0" w:space="0" w:color="auto"/>
        <w:left w:val="none" w:sz="0" w:space="0" w:color="auto"/>
        <w:bottom w:val="none" w:sz="0" w:space="0" w:color="auto"/>
        <w:right w:val="none" w:sz="0" w:space="0" w:color="auto"/>
      </w:divBdr>
    </w:div>
    <w:div w:id="1024597858">
      <w:bodyDiv w:val="1"/>
      <w:marLeft w:val="0"/>
      <w:marRight w:val="0"/>
      <w:marTop w:val="0"/>
      <w:marBottom w:val="0"/>
      <w:divBdr>
        <w:top w:val="none" w:sz="0" w:space="0" w:color="auto"/>
        <w:left w:val="none" w:sz="0" w:space="0" w:color="auto"/>
        <w:bottom w:val="none" w:sz="0" w:space="0" w:color="auto"/>
        <w:right w:val="none" w:sz="0" w:space="0" w:color="auto"/>
      </w:divBdr>
    </w:div>
    <w:div w:id="194248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760ED6D4459445C86B0C80258CB1809"/>
        <w:category>
          <w:name w:val="General"/>
          <w:gallery w:val="placeholder"/>
        </w:category>
        <w:types>
          <w:type w:val="bbPlcHdr"/>
        </w:types>
        <w:behaviors>
          <w:behavior w:val="content"/>
        </w:behaviors>
        <w:guid w:val="{6650FB10-B553-4C72-B582-576CB62B3E80}"/>
      </w:docPartPr>
      <w:docPartBody>
        <w:p w:rsidR="00CB66A0" w:rsidRDefault="00154A22" w:rsidP="00154A22">
          <w:pPr>
            <w:pStyle w:val="8760ED6D4459445C86B0C80258CB1809"/>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A22"/>
    <w:rsid w:val="00116E4A"/>
    <w:rsid w:val="00154A22"/>
    <w:rsid w:val="001B37B9"/>
    <w:rsid w:val="003D2726"/>
    <w:rsid w:val="0042109F"/>
    <w:rsid w:val="004434A9"/>
    <w:rsid w:val="00590E2C"/>
    <w:rsid w:val="005F27B4"/>
    <w:rsid w:val="00946BD4"/>
    <w:rsid w:val="00A31F4D"/>
    <w:rsid w:val="00B31BA4"/>
    <w:rsid w:val="00BD60EA"/>
    <w:rsid w:val="00CB66A0"/>
    <w:rsid w:val="00D578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54A22"/>
    <w:rPr>
      <w:color w:val="808080"/>
    </w:rPr>
  </w:style>
  <w:style w:type="paragraph" w:customStyle="1" w:styleId="8760ED6D4459445C86B0C80258CB1809">
    <w:name w:val="8760ED6D4459445C86B0C80258CB1809"/>
    <w:rsid w:val="00154A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E9697-7B54-4A75-924A-430E9C47828F}">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702BB540-2D57-41B2-BB82-20510450A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E9ED5C-141C-4A9C-ABDB-29AB2E4E9DB8}">
  <ds:schemaRefs>
    <ds:schemaRef ds:uri="http://schemas.microsoft.com/sharepoint/v3/contenttype/forms"/>
  </ds:schemaRefs>
</ds:datastoreItem>
</file>

<file path=customXml/itemProps4.xml><?xml version="1.0" encoding="utf-8"?>
<ds:datastoreItem xmlns:ds="http://schemas.openxmlformats.org/officeDocument/2006/customXml" ds:itemID="{4ED1BFC8-EAEC-4ADC-96B3-A885796A7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26266</Words>
  <Characters>14973</Characters>
  <Application>Microsoft Office Word</Application>
  <DocSecurity>0</DocSecurity>
  <Lines>124</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1.11_priedas_sutarties_projektas</vt:lpstr>
      <vt:lpstr>1.11_priedas_sutarties_projektas</vt:lpstr>
    </vt:vector>
  </TitlesOfParts>
  <Company/>
  <LinksUpToDate>false</LinksUpToDate>
  <CharactersWithSpaces>41157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1.11_priedas_sutarties_projektas</dc:title>
  <dc:creator>Ania Artisiuk</dc:creator>
  <cp:lastModifiedBy>Edita Stankevičienė</cp:lastModifiedBy>
  <cp:revision>2</cp:revision>
  <dcterms:created xsi:type="dcterms:W3CDTF">2025-05-15T08:31:00Z</dcterms:created>
  <dcterms:modified xsi:type="dcterms:W3CDTF">2025-05-15T08:31:00Z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vt:lpwstr>
  </property>
  <property fmtid="{D5CDD505-2E9C-101B-9397-08002B2CF9AE}" pid="6" name="DmsPermissionsUsers">
    <vt:lpwstr>1121;#Ania Artisiuk;#790;#Lina Christoforovienė</vt:lpwstr>
  </property>
  <property fmtid="{D5CDD505-2E9C-101B-9397-08002B2CF9AE}" pid="7" name="DmsDocPrepDocSendRegReal">
    <vt:bool>false</vt:bool>
  </property>
  <property fmtid="{D5CDD505-2E9C-101B-9397-08002B2CF9AE}" pid="8" name="DmsWaitingForSign">
    <vt:bool>true</vt:bool>
  </property>
</Properties>
</file>